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06" w:rsidRDefault="0075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F9804D" wp14:editId="7DBBBCC5">
            <wp:simplePos x="0" y="0"/>
            <wp:positionH relativeFrom="column">
              <wp:posOffset>-244929</wp:posOffset>
            </wp:positionH>
            <wp:positionV relativeFrom="paragraph">
              <wp:posOffset>-310243</wp:posOffset>
            </wp:positionV>
            <wp:extent cx="7520302" cy="1035231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73" cy="1035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218" w:rsidRDefault="00753218" w:rsidP="004C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218" w:rsidRDefault="00753218" w:rsidP="004C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6" w:rsidRDefault="002E5376" w:rsidP="00EC2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EC2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D06" w:rsidRDefault="00B4478B" w:rsidP="00E0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3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5"/>
        <w:gridCol w:w="1995"/>
      </w:tblGrid>
      <w:tr w:rsidR="00EC2E63" w:rsidRPr="00E06B87" w:rsidTr="00E06B87">
        <w:trPr>
          <w:trHeight w:val="301"/>
        </w:trPr>
        <w:tc>
          <w:tcPr>
            <w:tcW w:w="8705" w:type="dxa"/>
          </w:tcPr>
          <w:p w:rsidR="00EC2E63" w:rsidRPr="00E06B87" w:rsidRDefault="00B4478B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Особенности воспитательного процесса в МДОУ «Детский сад № 148»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E06B87" w:rsidRPr="00E06B87" w:rsidTr="00E06B87">
        <w:trPr>
          <w:trHeight w:val="301"/>
        </w:trPr>
        <w:tc>
          <w:tcPr>
            <w:tcW w:w="8705" w:type="dxa"/>
          </w:tcPr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01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Цели и задачи воспитания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01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воспитательной работы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16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Направления самоанализа воспитательной работы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16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МДОУ «Детский сад № 148»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bookmarkStart w:id="0" w:name="_GoBack"/>
        <w:bookmarkEnd w:id="0"/>
      </w:tr>
    </w:tbl>
    <w:p w:rsidR="00EC2E63" w:rsidRPr="00E06B87" w:rsidRDefault="00EC2E63" w:rsidP="00E06B87">
      <w:pPr>
        <w:rPr>
          <w:rFonts w:ascii="Times New Roman" w:hAnsi="Times New Roman" w:cs="Times New Roman"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5"/>
        <w:gridCol w:w="4434"/>
      </w:tblGrid>
      <w:tr w:rsidR="002E5376" w:rsidRPr="00106066" w:rsidTr="001C4A79">
        <w:tc>
          <w:tcPr>
            <w:tcW w:w="48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376" w:rsidRPr="00CF2E86" w:rsidRDefault="002E5376" w:rsidP="00E06B8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376" w:rsidRPr="00106066" w:rsidRDefault="002E5376" w:rsidP="001C4A79">
            <w:pPr>
              <w:jc w:val="right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6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  <w:gridCol w:w="5342"/>
      </w:tblGrid>
      <w:tr w:rsidR="002E5376" w:rsidTr="001C4A79">
        <w:tc>
          <w:tcPr>
            <w:tcW w:w="5341" w:type="dxa"/>
          </w:tcPr>
          <w:p w:rsidR="002E5376" w:rsidRDefault="002E5376" w:rsidP="001C4A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2E5376" w:rsidRPr="00C73B03" w:rsidRDefault="002E5376" w:rsidP="001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Если человека учат добру - учат умело, умно, настойчиво, требовательно, в результате будет добро. </w:t>
            </w:r>
          </w:p>
          <w:p w:rsidR="002E5376" w:rsidRPr="00C73B03" w:rsidRDefault="002E5376" w:rsidP="001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 Учат злу (очень редко, но бывает и так), в результате будет зло.       </w:t>
            </w:r>
          </w:p>
          <w:p w:rsidR="002E5376" w:rsidRPr="00C73B03" w:rsidRDefault="002E5376" w:rsidP="001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 Не учат ни добру, ни злу - все равно будет зло, потому что и человеком его надо воспитать». </w:t>
            </w:r>
          </w:p>
          <w:p w:rsidR="002E5376" w:rsidRDefault="002E5376" w:rsidP="001C4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  В.А. Сухомлинский</w:t>
            </w:r>
          </w:p>
          <w:p w:rsidR="00B4478B" w:rsidRPr="00C73B03" w:rsidRDefault="00B4478B" w:rsidP="001C4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E5376" w:rsidRPr="00C73B03" w:rsidRDefault="002E5376" w:rsidP="001C4A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МДОУ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«Детский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сад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148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B30A1E">
        <w:rPr>
          <w:rFonts w:hAnsi="Times New Roman" w:cs="Times New Roman"/>
          <w:color w:val="000000"/>
          <w:sz w:val="24"/>
          <w:szCs w:val="24"/>
        </w:rPr>
        <w:t>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стандарта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приказом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17.10.2013 </w:t>
      </w:r>
      <w:r w:rsidRPr="00CF2E86">
        <w:rPr>
          <w:rFonts w:hAnsi="Times New Roman" w:cs="Times New Roman"/>
          <w:color w:val="000000"/>
          <w:sz w:val="24"/>
          <w:szCs w:val="24"/>
        </w:rPr>
        <w:t>№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1155 (</w:t>
      </w:r>
      <w:r w:rsidRPr="00CF2E86">
        <w:rPr>
          <w:rFonts w:hAnsi="Times New Roman" w:cs="Times New Roman"/>
          <w:color w:val="000000"/>
          <w:sz w:val="24"/>
          <w:szCs w:val="24"/>
        </w:rPr>
        <w:t>далее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ФГОС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связи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обучение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объединяются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целостный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принятых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человека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Основной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B30A1E">
        <w:rPr>
          <w:rFonts w:hAnsi="Times New Roman" w:cs="Times New Roman"/>
          <w:color w:val="000000"/>
          <w:sz w:val="24"/>
          <w:szCs w:val="24"/>
        </w:rPr>
        <w:t>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числе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здорового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жизни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инициативности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Ведущей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игровая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Игра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широко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эффективное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метод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обучения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Приоритет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отдается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сюжетно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ролевые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строительно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конструктивные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драматизации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инсценировки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элементами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дидактические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интеллектуальные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подвижные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хороводные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>.).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Отдельное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уровень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зависят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запаса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уровня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воображения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инициативы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организаторских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имеющейся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материальной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базы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руководства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Организованное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непосредственным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опосредованным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руководством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стороны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Индивидуальная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часы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время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утреннего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приема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прогулок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помещениях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свежем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воздухе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активизации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пассивных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отдельными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нуждаются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дополнительном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контроле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часто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болеющими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хуже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усваивающими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материал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фронтальной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д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Воспитательный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B30A1E">
        <w:rPr>
          <w:rFonts w:hAnsi="Times New Roman" w:cs="Times New Roman"/>
          <w:color w:val="000000"/>
          <w:sz w:val="24"/>
          <w:szCs w:val="24"/>
        </w:rPr>
        <w:t>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B30A1E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совокупностью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природных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пространством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«Я»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Среда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обогащается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счет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только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количественного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накопления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через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улучшение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параметров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гигиеничности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комфортности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надежности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открытости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изменениям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динамичности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половым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особенностям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насыщенности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заботятся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чтобы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ориентировались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созданной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имели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доступ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составляющим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действовать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придерживаясь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помещениях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пользования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материалами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оборудованием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Приоритетным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«Детский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физическое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Успех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зависит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дня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санитарно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гигиенического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всех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факторов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дня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недели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комплексно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Ориентировочная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ежедневной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малышей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пределах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младший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CF2E86">
        <w:rPr>
          <w:rFonts w:hAnsi="Times New Roman" w:cs="Times New Roman"/>
          <w:color w:val="000000"/>
          <w:sz w:val="24"/>
          <w:szCs w:val="24"/>
        </w:rPr>
        <w:t>часов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старший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5 </w:t>
      </w:r>
      <w:r w:rsidRPr="00CF2E86">
        <w:rPr>
          <w:rFonts w:hAnsi="Times New Roman" w:cs="Times New Roman"/>
          <w:color w:val="000000"/>
          <w:sz w:val="24"/>
          <w:szCs w:val="24"/>
        </w:rPr>
        <w:t>часов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Оптимизация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путем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подвижных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упражнений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занятий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физкультурой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туризма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Значительное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части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становления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эмоциональной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людей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Важным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аспектом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дифференцированный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подходы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учет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предпочтений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усвоенных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симпатий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постановке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трудовых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объединении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рабочие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подгруппы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моральная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мотивация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«Детский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B30A1E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интегрировать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семейное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общественное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сохранить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приоритет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семейного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активнее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собрания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беседы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дискуссии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круглые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столы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тренинги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викторины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открытых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дверей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просмотры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отдельных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кружки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наглядной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пропаганды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бюллетени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уголки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стенды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фотовыставки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CF2E86">
        <w:rPr>
          <w:rFonts w:hAnsi="Times New Roman" w:cs="Times New Roman"/>
          <w:color w:val="000000"/>
          <w:sz w:val="24"/>
          <w:szCs w:val="24"/>
        </w:rPr>
        <w:t>привлекаются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развлечений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2E5376" w:rsidRPr="00E84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благотворительными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Ярославской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акции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оказавшимся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приютам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84E86">
        <w:rPr>
          <w:rFonts w:ascii="Times New Roman" w:hAnsi="Times New Roman" w:cs="Times New Roman"/>
          <w:sz w:val="24"/>
          <w:szCs w:val="24"/>
        </w:rPr>
        <w:t>Формы  работы ориентированы на создание открытой образовательной среды и проявление воспитанниками, родителями (законными представителями) и педагогическими работниками своей активной жизненной позиции, привлечении к работе большого количества социальных партнеров</w:t>
      </w:r>
      <w:proofErr w:type="gramEnd"/>
    </w:p>
    <w:p w:rsidR="002E537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E84E86">
        <w:rPr>
          <w:rFonts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1060" cy="5828611"/>
            <wp:effectExtent l="0" t="0" r="0" b="203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E5376" w:rsidRPr="00CF2E86" w:rsidRDefault="002E5376" w:rsidP="002E5376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2E537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Современный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национальный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идеал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—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высоконравственный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компетентный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гражданин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принимающий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судьбу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Отечества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осознающий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настоящее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будущее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страны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укоренённый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традициях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Федерации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8D6887" w:rsidRDefault="002E5376" w:rsidP="002E53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730651"/>
      <w:r w:rsidRPr="008D6887">
        <w:rPr>
          <w:rFonts w:ascii="Times New Roman" w:hAnsi="Times New Roman" w:cs="Times New Roman"/>
          <w:sz w:val="24"/>
          <w:szCs w:val="24"/>
        </w:rPr>
        <w:t>В основе рабочей программы воспитания лежат следующие фундаментальные понятия: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Земл</w:t>
      </w:r>
      <w:proofErr w:type="gramStart"/>
      <w:r w:rsidRPr="008D6887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8D6887">
        <w:rPr>
          <w:rFonts w:ascii="Times New Roman" w:hAnsi="Times New Roman" w:cs="Times New Roman"/>
          <w:sz w:val="24"/>
          <w:szCs w:val="24"/>
          <w:lang w:val="ru-RU"/>
        </w:rPr>
        <w:t xml:space="preserve"> общий дом человечества, Земля людей и живой природы;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Отечество – единственная, уникальная для человека Родина, данная ему предками и передаваемая им наследникам;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Семья – начальная структурная единица общества, первая человеческая общность ребенка и естественная его среда обитания;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Знания – результат усердного труда, процесс творчества, средство развития личности;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Труд – основа человеческого бытия, вид деятельности, адекватный сущности человеческой деятельности;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Культура – духовное и материальное богатство, накопленное развитием человеческой цивилизации;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Мир – покой и согласие между людьми, народами и государствами, главное условие существования Земли и человечества;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Человек – высшая, абсолютная ценность, объект и субъект.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Патриотизм – любовь к Родине, своему народу, малой родине, служение Отечеству;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Социальная солидарность – уважение и доверие к людям, справедливость, милосердие;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Природа – эволюция, родная земля, заповедная природа, экологическое сознание.</w:t>
      </w:r>
    </w:p>
    <w:p w:rsidR="002E5376" w:rsidRPr="008D6887" w:rsidRDefault="002E5376" w:rsidP="002E5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>Через призму этих понятий происходит отбор содержания воспитательной деятельности.</w:t>
      </w:r>
    </w:p>
    <w:p w:rsidR="002E5376" w:rsidRPr="008D6887" w:rsidRDefault="002E5376" w:rsidP="002E5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 xml:space="preserve">Содержание воспитательной деятельности так же подчинено логике формирования нравственных ценностей: на первом этапе ребенок действует вместе </w:t>
      </w:r>
      <w:proofErr w:type="gramStart"/>
      <w:r w:rsidRPr="008D68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6887">
        <w:rPr>
          <w:rFonts w:ascii="Times New Roman" w:hAnsi="Times New Roman" w:cs="Times New Roman"/>
          <w:sz w:val="24"/>
          <w:szCs w:val="24"/>
        </w:rPr>
        <w:t xml:space="preserve"> взрослым, впитывая нравственные ценности, затем эти ценности становятся для ребенка ориентиром, критерием выбора. В формирование духовно-нравственных, гражданских и патриотических основ дошкольник проходит путь от «Смотрю и делаю правильно» до «знаю, как правильно и делаю»</w:t>
      </w:r>
    </w:p>
    <w:p w:rsidR="002E5376" w:rsidRPr="008D6887" w:rsidRDefault="002E5376" w:rsidP="002E537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5376" w:rsidRPr="008D6887" w:rsidRDefault="002E5376" w:rsidP="002E537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>Этапы формирования нравственных ценностей</w:t>
      </w:r>
    </w:p>
    <w:p w:rsidR="002E5376" w:rsidRPr="008D6887" w:rsidRDefault="002E5376" w:rsidP="002E5376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8D68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1421" cy="2483224"/>
            <wp:effectExtent l="0" t="0" r="1841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60B21" w:rsidRDefault="00F60B21" w:rsidP="002E5376">
      <w:pPr>
        <w:rPr>
          <w:rFonts w:ascii="Times New Roman" w:hAnsi="Times New Roman" w:cs="Times New Roman"/>
          <w:sz w:val="24"/>
          <w:szCs w:val="24"/>
        </w:rPr>
      </w:pPr>
    </w:p>
    <w:p w:rsidR="002E5376" w:rsidRPr="00F60B21" w:rsidRDefault="002E5376" w:rsidP="002E5376">
      <w:pPr>
        <w:rPr>
          <w:rFonts w:ascii="Times New Roman" w:hAnsi="Times New Roman" w:cs="Times New Roman"/>
          <w:b/>
          <w:sz w:val="24"/>
          <w:szCs w:val="24"/>
        </w:rPr>
      </w:pPr>
      <w:r w:rsidRPr="00F60B21">
        <w:rPr>
          <w:rFonts w:ascii="Times New Roman" w:hAnsi="Times New Roman" w:cs="Times New Roman"/>
          <w:b/>
          <w:sz w:val="24"/>
          <w:szCs w:val="24"/>
        </w:rPr>
        <w:t>Воспитательная работа ведется по следующим направлениям: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69742472"/>
      <w:bookmarkEnd w:id="1"/>
      <w:r w:rsidRPr="008D6887">
        <w:rPr>
          <w:rFonts w:ascii="Times New Roman" w:hAnsi="Times New Roman" w:cs="Times New Roman"/>
          <w:sz w:val="24"/>
          <w:szCs w:val="24"/>
          <w:lang w:val="ru-RU"/>
        </w:rPr>
        <w:lastRenderedPageBreak/>
        <w:t>Я – гражданин России – воспитание гражданственности, патриотизма;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6887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8D6887">
        <w:rPr>
          <w:rFonts w:ascii="Times New Roman" w:hAnsi="Times New Roman" w:cs="Times New Roman"/>
          <w:sz w:val="24"/>
          <w:szCs w:val="24"/>
          <w:lang w:val="ru-RU"/>
        </w:rPr>
        <w:t xml:space="preserve"> человек – воспитание нравственных чувств;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Я и труд – воспитание трудолюбия, творческого отношения к труду;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Я и здоровье – формирование ценностного отношения к семье, здоровью, здоровому образу жизни;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Я и природа – воспитание ценностного отношения к природе, окружающей природе;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 xml:space="preserve">Я и культура – воспитание ценностного отношения к </w:t>
      </w:r>
      <w:proofErr w:type="gramStart"/>
      <w:r w:rsidRPr="008D6887">
        <w:rPr>
          <w:rFonts w:ascii="Times New Roman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8D6887">
        <w:rPr>
          <w:rFonts w:ascii="Times New Roman" w:hAnsi="Times New Roman" w:cs="Times New Roman"/>
          <w:sz w:val="24"/>
          <w:szCs w:val="24"/>
          <w:lang w:val="ru-RU"/>
        </w:rPr>
        <w:t>, формирование представлений об эстетических идеалах и ценностях;</w:t>
      </w:r>
    </w:p>
    <w:bookmarkEnd w:id="2"/>
    <w:p w:rsidR="002E5376" w:rsidRPr="008D6887" w:rsidRDefault="002E5376" w:rsidP="002E537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>Все направления дополняют друг друга и обеспечивают развитие личности гражданина-патриота на основе традиционных духовных, нравственных и культурных ценностей.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Исходя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идеала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основываясь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базовых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нашего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ценностях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формулируется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МДОУ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«Детский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сад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№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C73B03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проявляющееся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 xml:space="preserve">1)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усвоении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выработало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усвоении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значимых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>);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 xml:space="preserve">2)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позитивных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значимых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>);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 xml:space="preserve">3)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сформированных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практике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значимых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дел</w:t>
      </w:r>
      <w:r w:rsidRPr="00CF2E86">
        <w:rPr>
          <w:rFonts w:hAnsi="Times New Roman" w:cs="Times New Roman"/>
          <w:color w:val="000000"/>
          <w:sz w:val="24"/>
          <w:szCs w:val="24"/>
        </w:rPr>
        <w:t>).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Данная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единому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уровню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позитивной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динамики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связи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сочетание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усилий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усилий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партнерские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фактором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успеха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достижении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Достижению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будет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способствовать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создание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благоприятных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гармоничного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гендерными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индивидуальными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склонностями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числе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здорового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устойчивого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жизни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инициативности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активной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жизненной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позиции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организация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окружающим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гуманистических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идеалов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человека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патриотических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чувств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любви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гордости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принятых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человека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чувства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достоинства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освоения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числе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многонациональной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людьми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Default="002E5376" w:rsidP="002E537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объединение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ресурсов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традиционных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установление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партнерских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оказание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психолого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поддержки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повышение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законных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вопросах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B4478B" w:rsidRDefault="002E5376" w:rsidP="002E5376">
      <w:pPr>
        <w:spacing w:line="360" w:lineRule="auto"/>
        <w:ind w:left="780" w:right="18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B4478B">
        <w:rPr>
          <w:rFonts w:hAnsi="Times New Roman" w:cs="Times New Roman"/>
          <w:b/>
          <w:color w:val="000000"/>
          <w:sz w:val="24"/>
          <w:szCs w:val="24"/>
        </w:rPr>
        <w:t>Ожидаемая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модель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выпускника</w:t>
      </w:r>
    </w:p>
    <w:p w:rsidR="002E5376" w:rsidRPr="00CF2E86" w:rsidRDefault="002E5376" w:rsidP="002E5376">
      <w:p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D05DA">
        <w:rPr>
          <w:rFonts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629025"/>
            <wp:effectExtent l="0" t="0" r="0" b="1809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E5376" w:rsidRPr="00CF2E86" w:rsidRDefault="002E5376" w:rsidP="002E5376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</w:p>
    <w:p w:rsidR="002E5376" w:rsidRDefault="002E5376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537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Виды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2E5376" w:rsidRDefault="002E5376" w:rsidP="002E5376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Практическая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рамках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МДДОУ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E5376" w:rsidRDefault="002E5376" w:rsidP="002E5376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игровая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сюжетно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ролевую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="008D6E2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самообслуживание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двигательная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Default="002E5376" w:rsidP="002E5376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путешествие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коллекционирование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викторины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добровольческие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развлечения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Pr="00447798" w:rsidRDefault="002E5376" w:rsidP="002E5376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соревнования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позволяют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сразу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нескольким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коммуникативное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умственное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вовлечение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интеграция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усилий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способствуют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художественно–эстетическому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смыслового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искусства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словесного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музыкального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изобразительного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CF2E86">
        <w:rPr>
          <w:rFonts w:hAnsi="Times New Roman" w:cs="Times New Roman"/>
          <w:color w:val="000000"/>
          <w:sz w:val="24"/>
          <w:szCs w:val="24"/>
        </w:rPr>
        <w:t>мира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природы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окружающему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искусства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музыки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стимулирование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сопереживанию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персонажам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изобразительной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конструктивно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модельной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музыкальной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</w:t>
      </w:r>
      <w:r w:rsidRPr="00CF2E86">
        <w:rPr>
          <w:rFonts w:hAnsi="Times New Roman" w:cs="Times New Roman"/>
          <w:color w:val="000000"/>
          <w:sz w:val="24"/>
          <w:szCs w:val="24"/>
        </w:rPr>
        <w:t>.).</w:t>
      </w:r>
      <w:proofErr w:type="gramEnd"/>
      <w:r w:rsidRPr="00CF2E86">
        <w:br/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стимулируют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сенсорных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чувства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ритма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цвета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композиции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умения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выражать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Творческое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стенах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продолжение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расширение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взаимодействию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реализуя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терпеливым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вдумчивым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первый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движении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относиться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серьезно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знакомясь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положениями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условиями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системой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оценки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создают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движении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поддержке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конкурсах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выставки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фестивали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0B24F5">
        <w:rPr>
          <w:rFonts w:hAnsi="Times New Roman" w:cs="Times New Roman"/>
          <w:color w:val="000000"/>
          <w:sz w:val="24"/>
          <w:szCs w:val="24"/>
        </w:rPr>
        <w:t>»</w:t>
      </w:r>
      <w:r w:rsidRPr="000B24F5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0B24F5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помогает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успешному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консультирует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созданию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мотивации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помогают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приходится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видеть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домашние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понимать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терпимыми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доброжелательными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любому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оказывать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посильную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помощь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дома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Через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весь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себя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преемственности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Праздники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благотворно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влияют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психических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памяти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создают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прекрасную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атмосферу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речи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закрепления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способствуют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коммуникативных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навыков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Чтобы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снизить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утомляемость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нужны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частые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смены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позволяют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расслабиться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подвигаться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Подготовка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отличным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стимулом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речи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музыке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Малыши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разучивают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песни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стихи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танцевальные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чтобы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продемонстрировать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утреннике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еще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подарки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занимают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последнее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мотивации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Таким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всегда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может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объяснить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почему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нужно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стараться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когда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малыша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стимул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заниматься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будет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усерднее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вторых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взаимоотношения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третьих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позволяет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сравнить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возможно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выделить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моменты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поработать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Помимо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оценить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насколько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общителен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стесняется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дисциплинирован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вправе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приглашать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ясельных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группах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потому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малыши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нередко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реагируют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слезами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появление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нельзя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подойти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теряют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весь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время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эпидемиологических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вспышек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присутствие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тематических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осени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новый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рождество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мамин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день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Победы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утренников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0B24F5">
        <w:rPr>
          <w:rFonts w:hAnsi="Times New Roman" w:cs="Times New Roman"/>
          <w:color w:val="000000"/>
          <w:sz w:val="24"/>
          <w:szCs w:val="24"/>
        </w:rPr>
        <w:t>»</w:t>
      </w:r>
      <w:r w:rsidRPr="000B24F5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3.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Фольклорные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Фольклорные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пересекаться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существенно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отличаются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остальных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раскрытие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нашего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знакомство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отечественными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традициями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многообразием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стран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обычаями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продумать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сценарий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«Ярмарка»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«Гуляние»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«Посиделки»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После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выстраивается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композиция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очередность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событий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кульминация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Сценарий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завершается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развязкой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F51A86">
        <w:rPr>
          <w:rFonts w:hAnsi="Times New Roman" w:cs="Times New Roman"/>
          <w:color w:val="000000"/>
          <w:sz w:val="24"/>
          <w:szCs w:val="24"/>
        </w:rPr>
        <w:t>»</w:t>
      </w:r>
      <w:r w:rsidRPr="00F51A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Педагоги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занятые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должны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учитывать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поисковых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действий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предварительной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построенных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случае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сотрудничестве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показать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историю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игрушки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игрушки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изготовляют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деревянных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глиняных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соломенных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тряпичных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игрушек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 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CF2E86">
        <w:rPr>
          <w:rFonts w:hAnsi="Times New Roman" w:cs="Times New Roman"/>
          <w:color w:val="000000"/>
          <w:sz w:val="24"/>
          <w:szCs w:val="24"/>
        </w:rPr>
        <w:t>невозможно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посещения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музеев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выставок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конкурсов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обойтись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помощи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рисовании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«Информационных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карточек»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игрушек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лежит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комплексный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подход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раскрепощение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Default="002E5376" w:rsidP="002E5376">
      <w:p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E537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участвует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организованных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согласно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принципам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E86">
        <w:rPr>
          <w:rFonts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игровой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музыкальной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театрализованной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Основные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самоанализа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Самоанализ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F51A86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выбранным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выявления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последующего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решения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Самоанализ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ежегодно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силами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Основными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принципами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F51A86">
        <w:rPr>
          <w:rFonts w:hAnsi="Times New Roman" w:cs="Times New Roman"/>
          <w:color w:val="000000"/>
          <w:sz w:val="24"/>
          <w:szCs w:val="24"/>
        </w:rPr>
        <w:t>»</w:t>
      </w:r>
      <w:r w:rsidRPr="00F51A86">
        <w:rPr>
          <w:rFonts w:hAnsi="Times New Roman" w:cs="Times New Roman"/>
          <w:color w:val="000000"/>
          <w:sz w:val="24"/>
          <w:szCs w:val="24"/>
        </w:rPr>
        <w:t>,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являются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гуманистической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уважительное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отношение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реализующим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приоритета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сущностных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сторон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изучение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количественных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разнообразие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характер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между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развивающего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характера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совершенствования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грамотной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постановки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умелого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адекватного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подбора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разделенной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участвует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наряду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институтами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стихийной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зависят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анализируемых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объектов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объектами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являются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4667FC" w:rsidRDefault="002E5376" w:rsidP="002E537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Критерием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данный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динамика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группы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старшим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последующим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обсуждением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заседании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2A14AA">
        <w:rPr>
          <w:rFonts w:hAnsi="Times New Roman" w:cs="Times New Roman"/>
          <w:color w:val="000000"/>
          <w:sz w:val="24"/>
          <w:szCs w:val="24"/>
        </w:rPr>
        <w:t>»</w:t>
      </w:r>
      <w:r w:rsidRPr="002A14AA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Способом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социализации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сосредотачивается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вопросах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прежде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существовавшие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удалось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минувший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проблемы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удалось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почему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новые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появились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далее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предстоит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коллективу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4667FC" w:rsidRDefault="002E5376" w:rsidP="002E537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Критерием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данный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наличие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комфортной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старшим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Способами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состоянии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беседы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со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обсуждаются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заседании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2A14AA">
        <w:rPr>
          <w:rFonts w:hAnsi="Times New Roman" w:cs="Times New Roman"/>
          <w:color w:val="000000"/>
          <w:sz w:val="24"/>
          <w:szCs w:val="24"/>
        </w:rPr>
        <w:t>»</w:t>
      </w:r>
      <w:r w:rsidRPr="002A14AA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сосредотачивается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вопросах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связанных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качеством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качеством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экскурсий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экспедиций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походов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качеством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Итогом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</w:rPr>
        <w:t>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перечень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выявленных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предстоит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коллективу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2E5376" w:rsidRPr="00B4478B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B4478B">
        <w:rPr>
          <w:rFonts w:hAnsi="Times New Roman" w:cs="Times New Roman"/>
          <w:b/>
          <w:color w:val="000000"/>
          <w:sz w:val="24"/>
          <w:szCs w:val="24"/>
        </w:rPr>
        <w:lastRenderedPageBreak/>
        <w:t>Календарный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план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воспитательной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работы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МДОУ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«Детский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сад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№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148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»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2021-2022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г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»в</w:t>
      </w:r>
      <w:r>
        <w:rPr>
          <w:rFonts w:hAnsi="Times New Roman" w:cs="Times New Roman"/>
          <w:color w:val="000000"/>
          <w:sz w:val="24"/>
          <w:szCs w:val="24"/>
        </w:rPr>
        <w:t xml:space="preserve"> 2021-2022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420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2E5376" w:rsidRPr="000042A1" w:rsidRDefault="002E5376" w:rsidP="002E5376">
      <w:pPr>
        <w:spacing w:after="0" w:line="360" w:lineRule="auto"/>
        <w:ind w:firstLine="42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042A1">
        <w:rPr>
          <w:rFonts w:hAnsi="Times New Roman" w:cs="Times New Roman"/>
          <w:b/>
          <w:color w:val="000000"/>
          <w:sz w:val="24"/>
          <w:szCs w:val="24"/>
        </w:rPr>
        <w:t>Матрица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>праздников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>и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>событий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395"/>
        <w:gridCol w:w="2396"/>
        <w:gridCol w:w="2395"/>
        <w:gridCol w:w="2396"/>
      </w:tblGrid>
      <w:tr w:rsidR="002E5376" w:rsidTr="001C4A79">
        <w:tc>
          <w:tcPr>
            <w:tcW w:w="1101" w:type="dxa"/>
            <w:tcBorders>
              <w:tl2br w:val="single" w:sz="4" w:space="0" w:color="auto"/>
            </w:tcBorders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</w:rPr>
              <w:t>направление</w:t>
            </w:r>
          </w:p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2E5376" w:rsidRPr="00513AA1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2395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Гражданско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396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Экологическое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395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396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Духовно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нравственное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376" w:rsidRPr="00CF2E86" w:rsidRDefault="002E5376" w:rsidP="002E5376">
      <w:pPr>
        <w:spacing w:after="0" w:line="360" w:lineRule="auto"/>
        <w:ind w:firstLine="420"/>
        <w:rPr>
          <w:rFonts w:hAnsi="Times New Roman" w:cs="Times New Roman"/>
          <w:color w:val="000000"/>
          <w:sz w:val="24"/>
          <w:szCs w:val="24"/>
        </w:rPr>
      </w:pPr>
    </w:p>
    <w:p w:rsidR="002E5376" w:rsidRPr="00CF2E86" w:rsidRDefault="002E5376" w:rsidP="002E5376">
      <w:pPr>
        <w:spacing w:after="0" w:line="360" w:lineRule="auto"/>
        <w:ind w:firstLine="420"/>
        <w:rPr>
          <w:rFonts w:hAnsi="Times New Roman" w:cs="Times New Roman"/>
          <w:color w:val="000000"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sectPr w:rsidR="00EC2E63" w:rsidSect="002E5376">
      <w:footerReference w:type="defaul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EF" w:rsidRDefault="00962EEF" w:rsidP="002E5376">
      <w:pPr>
        <w:spacing w:after="0" w:line="240" w:lineRule="auto"/>
      </w:pPr>
      <w:r>
        <w:separator/>
      </w:r>
    </w:p>
  </w:endnote>
  <w:endnote w:type="continuationSeparator" w:id="0">
    <w:p w:rsidR="00962EEF" w:rsidRDefault="00962EEF" w:rsidP="002E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35"/>
      <w:docPartObj>
        <w:docPartGallery w:val="Page Numbers (Bottom of Page)"/>
        <w:docPartUnique/>
      </w:docPartObj>
    </w:sdtPr>
    <w:sdtEndPr/>
    <w:sdtContent>
      <w:p w:rsidR="002E5376" w:rsidRDefault="00962EE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376" w:rsidRDefault="002E5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EF" w:rsidRDefault="00962EEF" w:rsidP="002E5376">
      <w:pPr>
        <w:spacing w:after="0" w:line="240" w:lineRule="auto"/>
      </w:pPr>
      <w:r>
        <w:separator/>
      </w:r>
    </w:p>
  </w:footnote>
  <w:footnote w:type="continuationSeparator" w:id="0">
    <w:p w:rsidR="00962EEF" w:rsidRDefault="00962EEF" w:rsidP="002E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F5F"/>
    <w:multiLevelType w:val="hybridMultilevel"/>
    <w:tmpl w:val="14E60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D45ACB"/>
    <w:multiLevelType w:val="hybridMultilevel"/>
    <w:tmpl w:val="E3A86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317CE"/>
    <w:multiLevelType w:val="hybridMultilevel"/>
    <w:tmpl w:val="F5C0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7047"/>
    <w:multiLevelType w:val="hybridMultilevel"/>
    <w:tmpl w:val="18885E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7C"/>
    <w:rsid w:val="000D76BC"/>
    <w:rsid w:val="001B406A"/>
    <w:rsid w:val="001E440D"/>
    <w:rsid w:val="0025301F"/>
    <w:rsid w:val="00273667"/>
    <w:rsid w:val="002E5376"/>
    <w:rsid w:val="00404F00"/>
    <w:rsid w:val="004C0D06"/>
    <w:rsid w:val="005B4A81"/>
    <w:rsid w:val="00753218"/>
    <w:rsid w:val="008D6E2A"/>
    <w:rsid w:val="00961EC1"/>
    <w:rsid w:val="00962EEF"/>
    <w:rsid w:val="00A91AD5"/>
    <w:rsid w:val="00B4478B"/>
    <w:rsid w:val="00D423DB"/>
    <w:rsid w:val="00D44235"/>
    <w:rsid w:val="00E06B87"/>
    <w:rsid w:val="00EC2E63"/>
    <w:rsid w:val="00EC2F7C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5376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376"/>
  </w:style>
  <w:style w:type="paragraph" w:styleId="a9">
    <w:name w:val="footer"/>
    <w:basedOn w:val="a"/>
    <w:link w:val="aa"/>
    <w:uiPriority w:val="99"/>
    <w:unhideWhenUsed/>
    <w:rsid w:val="002E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5376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376"/>
  </w:style>
  <w:style w:type="paragraph" w:styleId="a9">
    <w:name w:val="footer"/>
    <w:basedOn w:val="a"/>
    <w:link w:val="aa"/>
    <w:uiPriority w:val="99"/>
    <w:unhideWhenUsed/>
    <w:rsid w:val="002E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75EBE-4842-407D-960F-21DB64C1222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9A6467-043E-4883-B6D0-1B459A11A9EF}">
      <dgm:prSet phldrT="[Текст]"/>
      <dgm:spPr/>
      <dgm:t>
        <a:bodyPr/>
        <a:lstStyle/>
        <a:p>
          <a:pPr algn="ctr"/>
          <a:r>
            <a:rPr lang="ru-RU"/>
            <a:t>наши социальные пратнеры</a:t>
          </a:r>
        </a:p>
      </dgm:t>
    </dgm:pt>
    <dgm:pt modelId="{483757D7-968D-40F4-9115-A66B68C568A3}" type="parTrans" cxnId="{F04122F6-33CF-40A0-AE55-47B46FFDF9FF}">
      <dgm:prSet/>
      <dgm:spPr/>
      <dgm:t>
        <a:bodyPr/>
        <a:lstStyle/>
        <a:p>
          <a:endParaRPr lang="ru-RU"/>
        </a:p>
      </dgm:t>
    </dgm:pt>
    <dgm:pt modelId="{F4C7CF69-BCFF-4BD4-BC67-748CDE66FAAF}" type="sibTrans" cxnId="{F04122F6-33CF-40A0-AE55-47B46FFDF9FF}">
      <dgm:prSet/>
      <dgm:spPr/>
      <dgm:t>
        <a:bodyPr/>
        <a:lstStyle/>
        <a:p>
          <a:endParaRPr lang="ru-RU"/>
        </a:p>
      </dgm:t>
    </dgm:pt>
    <dgm:pt modelId="{0D5E1F20-7DCF-40A8-887C-8578B3EBE9CE}">
      <dgm:prSet phldrT="[Текст]"/>
      <dgm:spPr/>
      <dgm:t>
        <a:bodyPr/>
        <a:lstStyle/>
        <a:p>
          <a:r>
            <a:rPr lang="ru-RU"/>
            <a:t>Благотворительный фонд «Старость в радость»</a:t>
          </a:r>
        </a:p>
      </dgm:t>
    </dgm:pt>
    <dgm:pt modelId="{92A09670-0BCB-4C5B-9A11-387D52EF402C}" type="parTrans" cxnId="{C3F163D5-2AD7-4AD3-8D3B-CA867B8DB674}">
      <dgm:prSet/>
      <dgm:spPr/>
      <dgm:t>
        <a:bodyPr/>
        <a:lstStyle/>
        <a:p>
          <a:endParaRPr lang="ru-RU"/>
        </a:p>
      </dgm:t>
    </dgm:pt>
    <dgm:pt modelId="{E9395F91-149C-4225-B5C6-E81E779CA098}" type="sibTrans" cxnId="{C3F163D5-2AD7-4AD3-8D3B-CA867B8DB674}">
      <dgm:prSet/>
      <dgm:spPr/>
      <dgm:t>
        <a:bodyPr/>
        <a:lstStyle/>
        <a:p>
          <a:endParaRPr lang="ru-RU"/>
        </a:p>
      </dgm:t>
    </dgm:pt>
    <dgm:pt modelId="{D415A916-DC17-48ED-925A-DB379F01C40D}">
      <dgm:prSet phldrT="[Текст]"/>
      <dgm:spPr/>
      <dgm:t>
        <a:bodyPr/>
        <a:lstStyle/>
        <a:p>
          <a:r>
            <a:rPr lang="ru-RU"/>
            <a:t>КЦСОН</a:t>
          </a:r>
        </a:p>
      </dgm:t>
    </dgm:pt>
    <dgm:pt modelId="{ABAF6B14-D219-430C-B4CB-EC9C6413E043}" type="parTrans" cxnId="{5316EB6C-A224-47F7-97D9-C94342C77252}">
      <dgm:prSet/>
      <dgm:spPr/>
      <dgm:t>
        <a:bodyPr/>
        <a:lstStyle/>
        <a:p>
          <a:endParaRPr lang="ru-RU"/>
        </a:p>
      </dgm:t>
    </dgm:pt>
    <dgm:pt modelId="{D9D7CCDF-B4C1-4A33-926C-17535CC72D4F}" type="sibTrans" cxnId="{5316EB6C-A224-47F7-97D9-C94342C77252}">
      <dgm:prSet/>
      <dgm:spPr/>
      <dgm:t>
        <a:bodyPr/>
        <a:lstStyle/>
        <a:p>
          <a:endParaRPr lang="ru-RU"/>
        </a:p>
      </dgm:t>
    </dgm:pt>
    <dgm:pt modelId="{627D1CE6-FC46-4696-96AC-0C89047AC3D5}">
      <dgm:prSet phldrT="[Текст]"/>
      <dgm:spPr/>
      <dgm:t>
        <a:bodyPr/>
        <a:lstStyle/>
        <a:p>
          <a:r>
            <a:rPr lang="ru-RU"/>
            <a:t>Благотворительный фонд "Дари добро"</a:t>
          </a:r>
        </a:p>
      </dgm:t>
    </dgm:pt>
    <dgm:pt modelId="{CA51AE02-DB20-4815-B5B2-985441F3EADD}" type="parTrans" cxnId="{A211161A-162C-47E6-8883-FB6A781F9717}">
      <dgm:prSet/>
      <dgm:spPr/>
      <dgm:t>
        <a:bodyPr/>
        <a:lstStyle/>
        <a:p>
          <a:endParaRPr lang="ru-RU"/>
        </a:p>
      </dgm:t>
    </dgm:pt>
    <dgm:pt modelId="{B5A857F8-06D3-413D-8B2E-CF6476CD5B17}" type="sibTrans" cxnId="{A211161A-162C-47E6-8883-FB6A781F9717}">
      <dgm:prSet/>
      <dgm:spPr/>
      <dgm:t>
        <a:bodyPr/>
        <a:lstStyle/>
        <a:p>
          <a:endParaRPr lang="ru-RU"/>
        </a:p>
      </dgm:t>
    </dgm:pt>
    <dgm:pt modelId="{F182F6DB-3981-4356-A918-57D145EB5BF9}">
      <dgm:prSet phldrT="[Текст]"/>
      <dgm:spPr/>
      <dgm:t>
        <a:bodyPr/>
        <a:lstStyle/>
        <a:p>
          <a:r>
            <a:rPr lang="ru-RU"/>
            <a:t>Благотворительный фонд «Волонтеры в помощь детям сиротам»</a:t>
          </a:r>
        </a:p>
      </dgm:t>
    </dgm:pt>
    <dgm:pt modelId="{5C344FAF-09B0-42FC-84B7-91A990C57779}" type="parTrans" cxnId="{0F59B68D-FC8F-4E27-A3CC-ECB91F4EEFDE}">
      <dgm:prSet/>
      <dgm:spPr/>
      <dgm:t>
        <a:bodyPr/>
        <a:lstStyle/>
        <a:p>
          <a:endParaRPr lang="ru-RU"/>
        </a:p>
      </dgm:t>
    </dgm:pt>
    <dgm:pt modelId="{302D6929-A9BD-4F9D-895D-11B99123689D}" type="sibTrans" cxnId="{0F59B68D-FC8F-4E27-A3CC-ECB91F4EEFDE}">
      <dgm:prSet/>
      <dgm:spPr/>
      <dgm:t>
        <a:bodyPr/>
        <a:lstStyle/>
        <a:p>
          <a:endParaRPr lang="ru-RU"/>
        </a:p>
      </dgm:t>
    </dgm:pt>
    <dgm:pt modelId="{1E0BA3B5-E4EB-49FA-8A11-254AEF9EE223}">
      <dgm:prSet/>
      <dgm:spPr/>
      <dgm:t>
        <a:bodyPr/>
        <a:lstStyle/>
        <a:p>
          <a:r>
            <a:rPr lang="ru-RU"/>
            <a:t>Добровольческий центр "Медведь"</a:t>
          </a:r>
        </a:p>
      </dgm:t>
    </dgm:pt>
    <dgm:pt modelId="{757C4703-4324-4B51-BCA2-C5B4363948ED}" type="parTrans" cxnId="{CB7CC227-BB5F-40E1-A672-4CE93739F810}">
      <dgm:prSet/>
      <dgm:spPr/>
      <dgm:t>
        <a:bodyPr/>
        <a:lstStyle/>
        <a:p>
          <a:endParaRPr lang="ru-RU"/>
        </a:p>
      </dgm:t>
    </dgm:pt>
    <dgm:pt modelId="{B76F3CA8-B0B0-42B1-9153-1B2907D26219}" type="sibTrans" cxnId="{CB7CC227-BB5F-40E1-A672-4CE93739F810}">
      <dgm:prSet/>
      <dgm:spPr/>
      <dgm:t>
        <a:bodyPr/>
        <a:lstStyle/>
        <a:p>
          <a:endParaRPr lang="ru-RU"/>
        </a:p>
      </dgm:t>
    </dgm:pt>
    <dgm:pt modelId="{AABC6B24-DBFE-4C7B-AC75-1C80A131CE68}">
      <dgm:prSet/>
      <dgm:spPr/>
      <dgm:t>
        <a:bodyPr/>
        <a:lstStyle/>
        <a:p>
          <a:r>
            <a:rPr lang="ru-RU"/>
            <a:t>Благотворительная организация ""Многодетные семьи Ярославии"</a:t>
          </a:r>
        </a:p>
      </dgm:t>
    </dgm:pt>
    <dgm:pt modelId="{5656F40D-7B68-4432-A651-FAD5D8AA486C}" type="parTrans" cxnId="{C515480C-B5EB-48D4-A7E7-49DFA51066A8}">
      <dgm:prSet/>
      <dgm:spPr/>
      <dgm:t>
        <a:bodyPr/>
        <a:lstStyle/>
        <a:p>
          <a:endParaRPr lang="ru-RU"/>
        </a:p>
      </dgm:t>
    </dgm:pt>
    <dgm:pt modelId="{DBF2C47E-A1D3-4246-9727-75DBD7BB9443}" type="sibTrans" cxnId="{C515480C-B5EB-48D4-A7E7-49DFA51066A8}">
      <dgm:prSet/>
      <dgm:spPr/>
      <dgm:t>
        <a:bodyPr/>
        <a:lstStyle/>
        <a:p>
          <a:endParaRPr lang="ru-RU"/>
        </a:p>
      </dgm:t>
    </dgm:pt>
    <dgm:pt modelId="{65556578-D2F5-49BC-9E25-E46C962A98BB}">
      <dgm:prSet/>
      <dgm:spPr/>
      <dgm:t>
        <a:bodyPr/>
        <a:lstStyle/>
        <a:p>
          <a:r>
            <a:rPr lang="ru-RU"/>
            <a:t>Ярославский областной геронтологический центр</a:t>
          </a:r>
        </a:p>
      </dgm:t>
    </dgm:pt>
    <dgm:pt modelId="{3A69C00F-A751-4614-9F87-9D14777E9257}" type="parTrans" cxnId="{7907DAF6-763C-4901-B9C4-577B8CFF8312}">
      <dgm:prSet/>
      <dgm:spPr/>
      <dgm:t>
        <a:bodyPr/>
        <a:lstStyle/>
        <a:p>
          <a:endParaRPr lang="ru-RU"/>
        </a:p>
      </dgm:t>
    </dgm:pt>
    <dgm:pt modelId="{0D9E3165-ED0F-4589-B1FD-838B4727A705}" type="sibTrans" cxnId="{7907DAF6-763C-4901-B9C4-577B8CFF8312}">
      <dgm:prSet/>
      <dgm:spPr/>
      <dgm:t>
        <a:bodyPr/>
        <a:lstStyle/>
        <a:p>
          <a:endParaRPr lang="ru-RU"/>
        </a:p>
      </dgm:t>
    </dgm:pt>
    <dgm:pt modelId="{DA852EC3-76AC-422D-8C15-6DEDD643A243}">
      <dgm:prSet/>
      <dgm:spPr/>
      <dgm:t>
        <a:bodyPr/>
        <a:lstStyle/>
        <a:p>
          <a:r>
            <a:rPr lang="ru-RU"/>
            <a:t>приют для бездомных животных "Ковчег"</a:t>
          </a:r>
        </a:p>
      </dgm:t>
    </dgm:pt>
    <dgm:pt modelId="{208AE45C-66BA-458F-A7B0-A3CBE5174C24}" type="parTrans" cxnId="{4FFA7E64-1C1F-4469-AD54-E33D13E82FF4}">
      <dgm:prSet/>
      <dgm:spPr/>
      <dgm:t>
        <a:bodyPr/>
        <a:lstStyle/>
        <a:p>
          <a:endParaRPr lang="ru-RU"/>
        </a:p>
      </dgm:t>
    </dgm:pt>
    <dgm:pt modelId="{EEEFA4F5-69C7-44B9-B742-3B239C8E087B}" type="sibTrans" cxnId="{4FFA7E64-1C1F-4469-AD54-E33D13E82FF4}">
      <dgm:prSet/>
      <dgm:spPr/>
      <dgm:t>
        <a:bodyPr/>
        <a:lstStyle/>
        <a:p>
          <a:endParaRPr lang="ru-RU"/>
        </a:p>
      </dgm:t>
    </dgm:pt>
    <dgm:pt modelId="{CBC012D6-1037-4CE6-9E1C-F52D5B83BEE0}">
      <dgm:prSet/>
      <dgm:spPr/>
      <dgm:t>
        <a:bodyPr/>
        <a:lstStyle/>
        <a:p>
          <a:r>
            <a:rPr lang="ru-RU" b="1"/>
            <a:t>приют для бездомных животный «ВИТА»</a:t>
          </a:r>
          <a:endParaRPr lang="ru-RU"/>
        </a:p>
      </dgm:t>
    </dgm:pt>
    <dgm:pt modelId="{AE395744-D133-46C5-9486-BA9DCDAE7949}" type="parTrans" cxnId="{33FA12D9-0B54-46C0-B67E-ED944BBC11DE}">
      <dgm:prSet/>
      <dgm:spPr/>
      <dgm:t>
        <a:bodyPr/>
        <a:lstStyle/>
        <a:p>
          <a:endParaRPr lang="ru-RU"/>
        </a:p>
      </dgm:t>
    </dgm:pt>
    <dgm:pt modelId="{D36479E9-5EBF-4C25-B65F-B9D21F04EAD2}" type="sibTrans" cxnId="{33FA12D9-0B54-46C0-B67E-ED944BBC11DE}">
      <dgm:prSet/>
      <dgm:spPr/>
      <dgm:t>
        <a:bodyPr/>
        <a:lstStyle/>
        <a:p>
          <a:endParaRPr lang="ru-RU"/>
        </a:p>
      </dgm:t>
    </dgm:pt>
    <dgm:pt modelId="{7CBBE077-F708-4DD5-865D-0C8A113B0C05}">
      <dgm:prSet/>
      <dgm:spPr/>
      <dgm:t>
        <a:bodyPr/>
        <a:lstStyle/>
        <a:p>
          <a:r>
            <a:rPr lang="ru-RU" b="1"/>
            <a:t>благотворительный фонд «Дети Ярославии»</a:t>
          </a:r>
          <a:endParaRPr lang="ru-RU"/>
        </a:p>
      </dgm:t>
    </dgm:pt>
    <dgm:pt modelId="{C7AE574D-5837-4DF2-998A-4172DA865C8D}" type="parTrans" cxnId="{B3467224-1FF1-4CD4-AA39-95719B345B58}">
      <dgm:prSet/>
      <dgm:spPr/>
      <dgm:t>
        <a:bodyPr/>
        <a:lstStyle/>
        <a:p>
          <a:endParaRPr lang="ru-RU"/>
        </a:p>
      </dgm:t>
    </dgm:pt>
    <dgm:pt modelId="{E2CF7FD7-19AE-4B98-9519-17223A1C51BE}" type="sibTrans" cxnId="{B3467224-1FF1-4CD4-AA39-95719B345B58}">
      <dgm:prSet/>
      <dgm:spPr/>
      <dgm:t>
        <a:bodyPr/>
        <a:lstStyle/>
        <a:p>
          <a:endParaRPr lang="ru-RU"/>
        </a:p>
      </dgm:t>
    </dgm:pt>
    <dgm:pt modelId="{233028D3-A2FD-4C60-B3EA-89A85D0AA370}" type="pres">
      <dgm:prSet presAssocID="{A3675EBE-4842-407D-960F-21DB64C1222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A95F6C-B981-4DDD-98A4-5B38176BC9BF}" type="pres">
      <dgm:prSet presAssocID="{E99A6467-043E-4883-B6D0-1B459A11A9EF}" presName="centerShape" presStyleLbl="node0" presStyleIdx="0" presStyleCnt="1"/>
      <dgm:spPr/>
      <dgm:t>
        <a:bodyPr/>
        <a:lstStyle/>
        <a:p>
          <a:endParaRPr lang="ru-RU"/>
        </a:p>
      </dgm:t>
    </dgm:pt>
    <dgm:pt modelId="{E2726F1B-9CFA-47BB-9CE0-3554D8E5BCA6}" type="pres">
      <dgm:prSet presAssocID="{208AE45C-66BA-458F-A7B0-A3CBE5174C24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2F9E7A95-17C1-450B-80C2-90CB58128EB5}" type="pres">
      <dgm:prSet presAssocID="{208AE45C-66BA-458F-A7B0-A3CBE5174C24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62B77D46-69A5-41F7-BF02-6E27BCA6C5E2}" type="pres">
      <dgm:prSet presAssocID="{DA852EC3-76AC-422D-8C15-6DEDD643A243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628D91-D4A8-4DF9-B5C4-7608414FE73E}" type="pres">
      <dgm:prSet presAssocID="{AE395744-D133-46C5-9486-BA9DCDAE7949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84AB4771-8B76-48F2-93F7-C48461FA9C1D}" type="pres">
      <dgm:prSet presAssocID="{AE395744-D133-46C5-9486-BA9DCDAE7949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5893F936-D312-4D18-880D-17808BD8A143}" type="pres">
      <dgm:prSet presAssocID="{CBC012D6-1037-4CE6-9E1C-F52D5B83BEE0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FA9D64-EC92-4B61-B8FC-E5E6782240C1}" type="pres">
      <dgm:prSet presAssocID="{C7AE574D-5837-4DF2-998A-4172DA865C8D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11C11AE9-5B8A-4ABB-94ED-C5D99D4258F0}" type="pres">
      <dgm:prSet presAssocID="{C7AE574D-5837-4DF2-998A-4172DA865C8D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2F73D3ED-9B81-4643-B367-6E9DCBB038FA}" type="pres">
      <dgm:prSet presAssocID="{7CBBE077-F708-4DD5-865D-0C8A113B0C05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BFDECE-1DA9-43A4-9BEE-EB45E2398B49}" type="pres">
      <dgm:prSet presAssocID="{92A09670-0BCB-4C5B-9A11-387D52EF402C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04EFF98F-4211-4B4A-A836-2D7E169CBD1A}" type="pres">
      <dgm:prSet presAssocID="{92A09670-0BCB-4C5B-9A11-387D52EF402C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351D919C-07FF-49E7-B626-882640A2513A}" type="pres">
      <dgm:prSet presAssocID="{0D5E1F20-7DCF-40A8-887C-8578B3EBE9CE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C033E4-81D9-445A-8158-E18E13CF0EB7}" type="pres">
      <dgm:prSet presAssocID="{5656F40D-7B68-4432-A651-FAD5D8AA486C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A0EC74D8-E63B-4F56-8FEA-83D3B3CBDD25}" type="pres">
      <dgm:prSet presAssocID="{5656F40D-7B68-4432-A651-FAD5D8AA486C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4930CAB5-8C17-4941-B171-6E2AF116DF7C}" type="pres">
      <dgm:prSet presAssocID="{AABC6B24-DBFE-4C7B-AC75-1C80A131CE6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18FD2E-639E-4532-80EC-2F32D9B5C0C7}" type="pres">
      <dgm:prSet presAssocID="{ABAF6B14-D219-430C-B4CB-EC9C6413E043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E2768AB5-4559-492A-B9A6-652A95A6A5AF}" type="pres">
      <dgm:prSet presAssocID="{ABAF6B14-D219-430C-B4CB-EC9C6413E043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F1CD9B3D-8ADB-4BDE-A608-C1004E14EE2C}" type="pres">
      <dgm:prSet presAssocID="{D415A916-DC17-48ED-925A-DB379F01C40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E7D530-B0FD-482D-B92B-406FB911737E}" type="pres">
      <dgm:prSet presAssocID="{757C4703-4324-4B51-BCA2-C5B4363948ED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414D5671-FFAB-4CB1-A71D-515CFDB71CA8}" type="pres">
      <dgm:prSet presAssocID="{757C4703-4324-4B51-BCA2-C5B4363948ED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3E92D37A-8FE1-45B1-B463-5A48D5A97A8B}" type="pres">
      <dgm:prSet presAssocID="{1E0BA3B5-E4EB-49FA-8A11-254AEF9EE223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5A9E8-7EC8-46CD-889F-AAC512D84380}" type="pres">
      <dgm:prSet presAssocID="{3A69C00F-A751-4614-9F87-9D14777E9257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FB5B17C2-7B90-439E-8D5F-206EE59A82F9}" type="pres">
      <dgm:prSet presAssocID="{3A69C00F-A751-4614-9F87-9D14777E9257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20CD709B-683A-4D90-830D-88C151AB2984}" type="pres">
      <dgm:prSet presAssocID="{65556578-D2F5-49BC-9E25-E46C962A98B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17CA58-03E2-4850-BB19-F5BC5280479D}" type="pres">
      <dgm:prSet presAssocID="{CA51AE02-DB20-4815-B5B2-985441F3EADD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8B482B0C-03E0-4604-A347-731955757F35}" type="pres">
      <dgm:prSet presAssocID="{CA51AE02-DB20-4815-B5B2-985441F3EADD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3004EA10-F826-4F96-8AB8-A355E3AF8213}" type="pres">
      <dgm:prSet presAssocID="{627D1CE6-FC46-4696-96AC-0C89047AC3D5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7257C4-1EF4-4500-8A45-4E5C1C28FBDB}" type="pres">
      <dgm:prSet presAssocID="{5C344FAF-09B0-42FC-84B7-91A990C57779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D6CE0B61-3435-4712-A9EA-C177FEF86970}" type="pres">
      <dgm:prSet presAssocID="{5C344FAF-09B0-42FC-84B7-91A990C5777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EF1D7216-1FE2-44AC-ABCF-FAF799612F72}" type="pres">
      <dgm:prSet presAssocID="{F182F6DB-3981-4356-A918-57D145EB5BF9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8875E2-25C6-4860-9872-0B84491964AA}" type="presOf" srcId="{DA852EC3-76AC-422D-8C15-6DEDD643A243}" destId="{62B77D46-69A5-41F7-BF02-6E27BCA6C5E2}" srcOrd="0" destOrd="0" presId="urn:microsoft.com/office/officeart/2005/8/layout/radial5"/>
    <dgm:cxn modelId="{8EF0A8DA-CC5C-43A8-8AAF-BFFB6B7E319C}" type="presOf" srcId="{92A09670-0BCB-4C5B-9A11-387D52EF402C}" destId="{04EFF98F-4211-4B4A-A836-2D7E169CBD1A}" srcOrd="1" destOrd="0" presId="urn:microsoft.com/office/officeart/2005/8/layout/radial5"/>
    <dgm:cxn modelId="{7907DAF6-763C-4901-B9C4-577B8CFF8312}" srcId="{E99A6467-043E-4883-B6D0-1B459A11A9EF}" destId="{65556578-D2F5-49BC-9E25-E46C962A98BB}" srcOrd="7" destOrd="0" parTransId="{3A69C00F-A751-4614-9F87-9D14777E9257}" sibTransId="{0D9E3165-ED0F-4589-B1FD-838B4727A705}"/>
    <dgm:cxn modelId="{3D20C432-8264-4CB9-B66C-CA7DFEA01A8B}" type="presOf" srcId="{3A69C00F-A751-4614-9F87-9D14777E9257}" destId="{FB5B17C2-7B90-439E-8D5F-206EE59A82F9}" srcOrd="1" destOrd="0" presId="urn:microsoft.com/office/officeart/2005/8/layout/radial5"/>
    <dgm:cxn modelId="{5316EB6C-A224-47F7-97D9-C94342C77252}" srcId="{E99A6467-043E-4883-B6D0-1B459A11A9EF}" destId="{D415A916-DC17-48ED-925A-DB379F01C40D}" srcOrd="5" destOrd="0" parTransId="{ABAF6B14-D219-430C-B4CB-EC9C6413E043}" sibTransId="{D9D7CCDF-B4C1-4A33-926C-17535CC72D4F}"/>
    <dgm:cxn modelId="{5D95506F-4A9B-4AED-9753-655A9BF57675}" type="presOf" srcId="{627D1CE6-FC46-4696-96AC-0C89047AC3D5}" destId="{3004EA10-F826-4F96-8AB8-A355E3AF8213}" srcOrd="0" destOrd="0" presId="urn:microsoft.com/office/officeart/2005/8/layout/radial5"/>
    <dgm:cxn modelId="{122F7DC1-8D38-48E8-A0EC-403F40238445}" type="presOf" srcId="{92A09670-0BCB-4C5B-9A11-387D52EF402C}" destId="{D4BFDECE-1DA9-43A4-9BEE-EB45E2398B49}" srcOrd="0" destOrd="0" presId="urn:microsoft.com/office/officeart/2005/8/layout/radial5"/>
    <dgm:cxn modelId="{B57B12C5-022E-4A1D-AFE1-D38281C89877}" type="presOf" srcId="{C7AE574D-5837-4DF2-998A-4172DA865C8D}" destId="{11C11AE9-5B8A-4ABB-94ED-C5D99D4258F0}" srcOrd="1" destOrd="0" presId="urn:microsoft.com/office/officeart/2005/8/layout/radial5"/>
    <dgm:cxn modelId="{C3F163D5-2AD7-4AD3-8D3B-CA867B8DB674}" srcId="{E99A6467-043E-4883-B6D0-1B459A11A9EF}" destId="{0D5E1F20-7DCF-40A8-887C-8578B3EBE9CE}" srcOrd="3" destOrd="0" parTransId="{92A09670-0BCB-4C5B-9A11-387D52EF402C}" sibTransId="{E9395F91-149C-4225-B5C6-E81E779CA098}"/>
    <dgm:cxn modelId="{20F5B2DE-E410-4610-A903-91AFE391A651}" type="presOf" srcId="{CBC012D6-1037-4CE6-9E1C-F52D5B83BEE0}" destId="{5893F936-D312-4D18-880D-17808BD8A143}" srcOrd="0" destOrd="0" presId="urn:microsoft.com/office/officeart/2005/8/layout/radial5"/>
    <dgm:cxn modelId="{0F59B68D-FC8F-4E27-A3CC-ECB91F4EEFDE}" srcId="{E99A6467-043E-4883-B6D0-1B459A11A9EF}" destId="{F182F6DB-3981-4356-A918-57D145EB5BF9}" srcOrd="9" destOrd="0" parTransId="{5C344FAF-09B0-42FC-84B7-91A990C57779}" sibTransId="{302D6929-A9BD-4F9D-895D-11B99123689D}"/>
    <dgm:cxn modelId="{0DAB047D-1A50-410D-9395-2F17B772B51E}" type="presOf" srcId="{5656F40D-7B68-4432-A651-FAD5D8AA486C}" destId="{A0EC74D8-E63B-4F56-8FEA-83D3B3CBDD25}" srcOrd="1" destOrd="0" presId="urn:microsoft.com/office/officeart/2005/8/layout/radial5"/>
    <dgm:cxn modelId="{C5DFC106-618B-4CCE-A307-4770411CF2F1}" type="presOf" srcId="{CA51AE02-DB20-4815-B5B2-985441F3EADD}" destId="{8B482B0C-03E0-4604-A347-731955757F35}" srcOrd="1" destOrd="0" presId="urn:microsoft.com/office/officeart/2005/8/layout/radial5"/>
    <dgm:cxn modelId="{F348EBDB-7825-4693-B494-CE1DA1415378}" type="presOf" srcId="{208AE45C-66BA-458F-A7B0-A3CBE5174C24}" destId="{E2726F1B-9CFA-47BB-9CE0-3554D8E5BCA6}" srcOrd="0" destOrd="0" presId="urn:microsoft.com/office/officeart/2005/8/layout/radial5"/>
    <dgm:cxn modelId="{D2F1348F-5C0A-4622-BE5B-D061FF57CE9F}" type="presOf" srcId="{D415A916-DC17-48ED-925A-DB379F01C40D}" destId="{F1CD9B3D-8ADB-4BDE-A608-C1004E14EE2C}" srcOrd="0" destOrd="0" presId="urn:microsoft.com/office/officeart/2005/8/layout/radial5"/>
    <dgm:cxn modelId="{BD2DE18D-ED3E-4D54-BA16-670291E0EEC8}" type="presOf" srcId="{A3675EBE-4842-407D-960F-21DB64C12228}" destId="{233028D3-A2FD-4C60-B3EA-89A85D0AA370}" srcOrd="0" destOrd="0" presId="urn:microsoft.com/office/officeart/2005/8/layout/radial5"/>
    <dgm:cxn modelId="{CB7CC227-BB5F-40E1-A672-4CE93739F810}" srcId="{E99A6467-043E-4883-B6D0-1B459A11A9EF}" destId="{1E0BA3B5-E4EB-49FA-8A11-254AEF9EE223}" srcOrd="6" destOrd="0" parTransId="{757C4703-4324-4B51-BCA2-C5B4363948ED}" sibTransId="{B76F3CA8-B0B0-42B1-9153-1B2907D26219}"/>
    <dgm:cxn modelId="{17739B74-229A-4CC3-A3BB-E4EC5F7B3E9D}" type="presOf" srcId="{208AE45C-66BA-458F-A7B0-A3CBE5174C24}" destId="{2F9E7A95-17C1-450B-80C2-90CB58128EB5}" srcOrd="1" destOrd="0" presId="urn:microsoft.com/office/officeart/2005/8/layout/radial5"/>
    <dgm:cxn modelId="{6FFC16A6-FA19-45EE-A5CC-EF703A75589F}" type="presOf" srcId="{ABAF6B14-D219-430C-B4CB-EC9C6413E043}" destId="{EB18FD2E-639E-4532-80EC-2F32D9B5C0C7}" srcOrd="0" destOrd="0" presId="urn:microsoft.com/office/officeart/2005/8/layout/radial5"/>
    <dgm:cxn modelId="{AD1FA6D2-16A3-474E-BE1C-E7AE03B9EB60}" type="presOf" srcId="{AE395744-D133-46C5-9486-BA9DCDAE7949}" destId="{5B628D91-D4A8-4DF9-B5C4-7608414FE73E}" srcOrd="0" destOrd="0" presId="urn:microsoft.com/office/officeart/2005/8/layout/radial5"/>
    <dgm:cxn modelId="{8A55D689-8DB7-4417-9607-DC90B6C2B401}" type="presOf" srcId="{757C4703-4324-4B51-BCA2-C5B4363948ED}" destId="{60E7D530-B0FD-482D-B92B-406FB911737E}" srcOrd="0" destOrd="0" presId="urn:microsoft.com/office/officeart/2005/8/layout/radial5"/>
    <dgm:cxn modelId="{4FFA7E64-1C1F-4469-AD54-E33D13E82FF4}" srcId="{E99A6467-043E-4883-B6D0-1B459A11A9EF}" destId="{DA852EC3-76AC-422D-8C15-6DEDD643A243}" srcOrd="0" destOrd="0" parTransId="{208AE45C-66BA-458F-A7B0-A3CBE5174C24}" sibTransId="{EEEFA4F5-69C7-44B9-B742-3B239C8E087B}"/>
    <dgm:cxn modelId="{A939A81D-4FCE-4729-A316-890B9A1EE37D}" type="presOf" srcId="{65556578-D2F5-49BC-9E25-E46C962A98BB}" destId="{20CD709B-683A-4D90-830D-88C151AB2984}" srcOrd="0" destOrd="0" presId="urn:microsoft.com/office/officeart/2005/8/layout/radial5"/>
    <dgm:cxn modelId="{D700035F-060D-4321-B08E-7C8AC225919E}" type="presOf" srcId="{5656F40D-7B68-4432-A651-FAD5D8AA486C}" destId="{33C033E4-81D9-445A-8158-E18E13CF0EB7}" srcOrd="0" destOrd="0" presId="urn:microsoft.com/office/officeart/2005/8/layout/radial5"/>
    <dgm:cxn modelId="{A295C00A-8F67-4C84-95C6-8565AA15E01D}" type="presOf" srcId="{1E0BA3B5-E4EB-49FA-8A11-254AEF9EE223}" destId="{3E92D37A-8FE1-45B1-B463-5A48D5A97A8B}" srcOrd="0" destOrd="0" presId="urn:microsoft.com/office/officeart/2005/8/layout/radial5"/>
    <dgm:cxn modelId="{EFF2FB0D-D6CF-4588-A97B-38CA4249BC30}" type="presOf" srcId="{E99A6467-043E-4883-B6D0-1B459A11A9EF}" destId="{50A95F6C-B981-4DDD-98A4-5B38176BC9BF}" srcOrd="0" destOrd="0" presId="urn:microsoft.com/office/officeart/2005/8/layout/radial5"/>
    <dgm:cxn modelId="{8969B074-18E1-4772-A8D8-EB6B0E39C62F}" type="presOf" srcId="{5C344FAF-09B0-42FC-84B7-91A990C57779}" destId="{127257C4-1EF4-4500-8A45-4E5C1C28FBDB}" srcOrd="0" destOrd="0" presId="urn:microsoft.com/office/officeart/2005/8/layout/radial5"/>
    <dgm:cxn modelId="{372ABBE1-3E40-4FBA-93E1-D993D52C901A}" type="presOf" srcId="{CA51AE02-DB20-4815-B5B2-985441F3EADD}" destId="{DB17CA58-03E2-4850-BB19-F5BC5280479D}" srcOrd="0" destOrd="0" presId="urn:microsoft.com/office/officeart/2005/8/layout/radial5"/>
    <dgm:cxn modelId="{B818D758-B9AF-45C2-87EF-827CBB1B63B1}" type="presOf" srcId="{7CBBE077-F708-4DD5-865D-0C8A113B0C05}" destId="{2F73D3ED-9B81-4643-B367-6E9DCBB038FA}" srcOrd="0" destOrd="0" presId="urn:microsoft.com/office/officeart/2005/8/layout/radial5"/>
    <dgm:cxn modelId="{33FA12D9-0B54-46C0-B67E-ED944BBC11DE}" srcId="{E99A6467-043E-4883-B6D0-1B459A11A9EF}" destId="{CBC012D6-1037-4CE6-9E1C-F52D5B83BEE0}" srcOrd="1" destOrd="0" parTransId="{AE395744-D133-46C5-9486-BA9DCDAE7949}" sibTransId="{D36479E9-5EBF-4C25-B65F-B9D21F04EAD2}"/>
    <dgm:cxn modelId="{C515480C-B5EB-48D4-A7E7-49DFA51066A8}" srcId="{E99A6467-043E-4883-B6D0-1B459A11A9EF}" destId="{AABC6B24-DBFE-4C7B-AC75-1C80A131CE68}" srcOrd="4" destOrd="0" parTransId="{5656F40D-7B68-4432-A651-FAD5D8AA486C}" sibTransId="{DBF2C47E-A1D3-4246-9727-75DBD7BB9443}"/>
    <dgm:cxn modelId="{0498E1BF-48D6-4392-8BB0-5F5BF5FD854E}" type="presOf" srcId="{AE395744-D133-46C5-9486-BA9DCDAE7949}" destId="{84AB4771-8B76-48F2-93F7-C48461FA9C1D}" srcOrd="1" destOrd="0" presId="urn:microsoft.com/office/officeart/2005/8/layout/radial5"/>
    <dgm:cxn modelId="{B4420542-8659-4751-846C-E42C63D9CC82}" type="presOf" srcId="{AABC6B24-DBFE-4C7B-AC75-1C80A131CE68}" destId="{4930CAB5-8C17-4941-B171-6E2AF116DF7C}" srcOrd="0" destOrd="0" presId="urn:microsoft.com/office/officeart/2005/8/layout/radial5"/>
    <dgm:cxn modelId="{38C37AD5-5A02-43E1-9008-BDBC34728B6C}" type="presOf" srcId="{5C344FAF-09B0-42FC-84B7-91A990C57779}" destId="{D6CE0B61-3435-4712-A9EA-C177FEF86970}" srcOrd="1" destOrd="0" presId="urn:microsoft.com/office/officeart/2005/8/layout/radial5"/>
    <dgm:cxn modelId="{38ACB786-3450-41D3-86D3-1A42858C1540}" type="presOf" srcId="{757C4703-4324-4B51-BCA2-C5B4363948ED}" destId="{414D5671-FFAB-4CB1-A71D-515CFDB71CA8}" srcOrd="1" destOrd="0" presId="urn:microsoft.com/office/officeart/2005/8/layout/radial5"/>
    <dgm:cxn modelId="{B3467224-1FF1-4CD4-AA39-95719B345B58}" srcId="{E99A6467-043E-4883-B6D0-1B459A11A9EF}" destId="{7CBBE077-F708-4DD5-865D-0C8A113B0C05}" srcOrd="2" destOrd="0" parTransId="{C7AE574D-5837-4DF2-998A-4172DA865C8D}" sibTransId="{E2CF7FD7-19AE-4B98-9519-17223A1C51BE}"/>
    <dgm:cxn modelId="{A211161A-162C-47E6-8883-FB6A781F9717}" srcId="{E99A6467-043E-4883-B6D0-1B459A11A9EF}" destId="{627D1CE6-FC46-4696-96AC-0C89047AC3D5}" srcOrd="8" destOrd="0" parTransId="{CA51AE02-DB20-4815-B5B2-985441F3EADD}" sibTransId="{B5A857F8-06D3-413D-8B2E-CF6476CD5B17}"/>
    <dgm:cxn modelId="{E116E335-423F-4943-BAE0-9B1B0CC1FD76}" type="presOf" srcId="{3A69C00F-A751-4614-9F87-9D14777E9257}" destId="{65F5A9E8-7EC8-46CD-889F-AAC512D84380}" srcOrd="0" destOrd="0" presId="urn:microsoft.com/office/officeart/2005/8/layout/radial5"/>
    <dgm:cxn modelId="{757F938D-020F-459D-9B79-919CCD20E5C7}" type="presOf" srcId="{ABAF6B14-D219-430C-B4CB-EC9C6413E043}" destId="{E2768AB5-4559-492A-B9A6-652A95A6A5AF}" srcOrd="1" destOrd="0" presId="urn:microsoft.com/office/officeart/2005/8/layout/radial5"/>
    <dgm:cxn modelId="{88A40230-362D-4E15-864D-EDEDEE5ADC97}" type="presOf" srcId="{C7AE574D-5837-4DF2-998A-4172DA865C8D}" destId="{A8FA9D64-EC92-4B61-B8FC-E5E6782240C1}" srcOrd="0" destOrd="0" presId="urn:microsoft.com/office/officeart/2005/8/layout/radial5"/>
    <dgm:cxn modelId="{025786E9-E9D9-42FD-9EC5-BB62CB7ED269}" type="presOf" srcId="{0D5E1F20-7DCF-40A8-887C-8578B3EBE9CE}" destId="{351D919C-07FF-49E7-B626-882640A2513A}" srcOrd="0" destOrd="0" presId="urn:microsoft.com/office/officeart/2005/8/layout/radial5"/>
    <dgm:cxn modelId="{24BD1501-E8B1-4355-B473-3E594A52256F}" type="presOf" srcId="{F182F6DB-3981-4356-A918-57D145EB5BF9}" destId="{EF1D7216-1FE2-44AC-ABCF-FAF799612F72}" srcOrd="0" destOrd="0" presId="urn:microsoft.com/office/officeart/2005/8/layout/radial5"/>
    <dgm:cxn modelId="{F04122F6-33CF-40A0-AE55-47B46FFDF9FF}" srcId="{A3675EBE-4842-407D-960F-21DB64C12228}" destId="{E99A6467-043E-4883-B6D0-1B459A11A9EF}" srcOrd="0" destOrd="0" parTransId="{483757D7-968D-40F4-9115-A66B68C568A3}" sibTransId="{F4C7CF69-BCFF-4BD4-BC67-748CDE66FAAF}"/>
    <dgm:cxn modelId="{9A47809E-1D8C-4248-96F1-AB345C3FE174}" type="presParOf" srcId="{233028D3-A2FD-4C60-B3EA-89A85D0AA370}" destId="{50A95F6C-B981-4DDD-98A4-5B38176BC9BF}" srcOrd="0" destOrd="0" presId="urn:microsoft.com/office/officeart/2005/8/layout/radial5"/>
    <dgm:cxn modelId="{6C7FC0C8-CA3F-47B4-BBB3-A9D7030F2CB5}" type="presParOf" srcId="{233028D3-A2FD-4C60-B3EA-89A85D0AA370}" destId="{E2726F1B-9CFA-47BB-9CE0-3554D8E5BCA6}" srcOrd="1" destOrd="0" presId="urn:microsoft.com/office/officeart/2005/8/layout/radial5"/>
    <dgm:cxn modelId="{2D7D7E1E-4055-4C1A-868D-065D5B628FB6}" type="presParOf" srcId="{E2726F1B-9CFA-47BB-9CE0-3554D8E5BCA6}" destId="{2F9E7A95-17C1-450B-80C2-90CB58128EB5}" srcOrd="0" destOrd="0" presId="urn:microsoft.com/office/officeart/2005/8/layout/radial5"/>
    <dgm:cxn modelId="{8BE67BD5-B730-4443-8548-13BC25FE5E19}" type="presParOf" srcId="{233028D3-A2FD-4C60-B3EA-89A85D0AA370}" destId="{62B77D46-69A5-41F7-BF02-6E27BCA6C5E2}" srcOrd="2" destOrd="0" presId="urn:microsoft.com/office/officeart/2005/8/layout/radial5"/>
    <dgm:cxn modelId="{0BDEBA31-2A9F-40A0-929D-4FD979B6D637}" type="presParOf" srcId="{233028D3-A2FD-4C60-B3EA-89A85D0AA370}" destId="{5B628D91-D4A8-4DF9-B5C4-7608414FE73E}" srcOrd="3" destOrd="0" presId="urn:microsoft.com/office/officeart/2005/8/layout/radial5"/>
    <dgm:cxn modelId="{93352B43-9FA5-4970-8F32-5E6B4AC8CB88}" type="presParOf" srcId="{5B628D91-D4A8-4DF9-B5C4-7608414FE73E}" destId="{84AB4771-8B76-48F2-93F7-C48461FA9C1D}" srcOrd="0" destOrd="0" presId="urn:microsoft.com/office/officeart/2005/8/layout/radial5"/>
    <dgm:cxn modelId="{846108CE-A53E-46B5-B74D-88DA8CC935FA}" type="presParOf" srcId="{233028D3-A2FD-4C60-B3EA-89A85D0AA370}" destId="{5893F936-D312-4D18-880D-17808BD8A143}" srcOrd="4" destOrd="0" presId="urn:microsoft.com/office/officeart/2005/8/layout/radial5"/>
    <dgm:cxn modelId="{A3166AB1-87F3-47D1-B12A-EBE7C7809689}" type="presParOf" srcId="{233028D3-A2FD-4C60-B3EA-89A85D0AA370}" destId="{A8FA9D64-EC92-4B61-B8FC-E5E6782240C1}" srcOrd="5" destOrd="0" presId="urn:microsoft.com/office/officeart/2005/8/layout/radial5"/>
    <dgm:cxn modelId="{32FE8DED-DB1F-4829-AFB6-4FAFFC9CCACA}" type="presParOf" srcId="{A8FA9D64-EC92-4B61-B8FC-E5E6782240C1}" destId="{11C11AE9-5B8A-4ABB-94ED-C5D99D4258F0}" srcOrd="0" destOrd="0" presId="urn:microsoft.com/office/officeart/2005/8/layout/radial5"/>
    <dgm:cxn modelId="{D9EE348C-2C38-41CC-9125-C4B9CA19EEFE}" type="presParOf" srcId="{233028D3-A2FD-4C60-B3EA-89A85D0AA370}" destId="{2F73D3ED-9B81-4643-B367-6E9DCBB038FA}" srcOrd="6" destOrd="0" presId="urn:microsoft.com/office/officeart/2005/8/layout/radial5"/>
    <dgm:cxn modelId="{58E6C25F-3D4F-437F-B001-965026F358D7}" type="presParOf" srcId="{233028D3-A2FD-4C60-B3EA-89A85D0AA370}" destId="{D4BFDECE-1DA9-43A4-9BEE-EB45E2398B49}" srcOrd="7" destOrd="0" presId="urn:microsoft.com/office/officeart/2005/8/layout/radial5"/>
    <dgm:cxn modelId="{567B3D38-7B80-4062-903C-3C18E5687D77}" type="presParOf" srcId="{D4BFDECE-1DA9-43A4-9BEE-EB45E2398B49}" destId="{04EFF98F-4211-4B4A-A836-2D7E169CBD1A}" srcOrd="0" destOrd="0" presId="urn:microsoft.com/office/officeart/2005/8/layout/radial5"/>
    <dgm:cxn modelId="{1612DD27-1DAA-4120-96A4-E6FA3C12E7B9}" type="presParOf" srcId="{233028D3-A2FD-4C60-B3EA-89A85D0AA370}" destId="{351D919C-07FF-49E7-B626-882640A2513A}" srcOrd="8" destOrd="0" presId="urn:microsoft.com/office/officeart/2005/8/layout/radial5"/>
    <dgm:cxn modelId="{FF9D09D8-B9CA-4AC2-B8E3-2779E0200228}" type="presParOf" srcId="{233028D3-A2FD-4C60-B3EA-89A85D0AA370}" destId="{33C033E4-81D9-445A-8158-E18E13CF0EB7}" srcOrd="9" destOrd="0" presId="urn:microsoft.com/office/officeart/2005/8/layout/radial5"/>
    <dgm:cxn modelId="{C33D9B89-25BB-4810-8A7B-D6384981DAF9}" type="presParOf" srcId="{33C033E4-81D9-445A-8158-E18E13CF0EB7}" destId="{A0EC74D8-E63B-4F56-8FEA-83D3B3CBDD25}" srcOrd="0" destOrd="0" presId="urn:microsoft.com/office/officeart/2005/8/layout/radial5"/>
    <dgm:cxn modelId="{45D94FE0-4D77-4D85-BA5A-239C0C2090FC}" type="presParOf" srcId="{233028D3-A2FD-4C60-B3EA-89A85D0AA370}" destId="{4930CAB5-8C17-4941-B171-6E2AF116DF7C}" srcOrd="10" destOrd="0" presId="urn:microsoft.com/office/officeart/2005/8/layout/radial5"/>
    <dgm:cxn modelId="{7443BB7F-1C41-4AE4-B544-26525B723CE2}" type="presParOf" srcId="{233028D3-A2FD-4C60-B3EA-89A85D0AA370}" destId="{EB18FD2E-639E-4532-80EC-2F32D9B5C0C7}" srcOrd="11" destOrd="0" presId="urn:microsoft.com/office/officeart/2005/8/layout/radial5"/>
    <dgm:cxn modelId="{CDE55999-5F98-4B23-9B66-3FF8299EF198}" type="presParOf" srcId="{EB18FD2E-639E-4532-80EC-2F32D9B5C0C7}" destId="{E2768AB5-4559-492A-B9A6-652A95A6A5AF}" srcOrd="0" destOrd="0" presId="urn:microsoft.com/office/officeart/2005/8/layout/radial5"/>
    <dgm:cxn modelId="{DD394954-295D-49F0-B139-45014A5120D1}" type="presParOf" srcId="{233028D3-A2FD-4C60-B3EA-89A85D0AA370}" destId="{F1CD9B3D-8ADB-4BDE-A608-C1004E14EE2C}" srcOrd="12" destOrd="0" presId="urn:microsoft.com/office/officeart/2005/8/layout/radial5"/>
    <dgm:cxn modelId="{4CE2611A-C4D8-4D15-8783-46B34EF9C9B0}" type="presParOf" srcId="{233028D3-A2FD-4C60-B3EA-89A85D0AA370}" destId="{60E7D530-B0FD-482D-B92B-406FB911737E}" srcOrd="13" destOrd="0" presId="urn:microsoft.com/office/officeart/2005/8/layout/radial5"/>
    <dgm:cxn modelId="{FB8AF831-A6F8-40A4-ADE7-5E6FE82A5150}" type="presParOf" srcId="{60E7D530-B0FD-482D-B92B-406FB911737E}" destId="{414D5671-FFAB-4CB1-A71D-515CFDB71CA8}" srcOrd="0" destOrd="0" presId="urn:microsoft.com/office/officeart/2005/8/layout/radial5"/>
    <dgm:cxn modelId="{B482793D-E49D-4689-A00F-524E243A2826}" type="presParOf" srcId="{233028D3-A2FD-4C60-B3EA-89A85D0AA370}" destId="{3E92D37A-8FE1-45B1-B463-5A48D5A97A8B}" srcOrd="14" destOrd="0" presId="urn:microsoft.com/office/officeart/2005/8/layout/radial5"/>
    <dgm:cxn modelId="{BE6B855D-3C71-4685-8FBB-AD780AA9B917}" type="presParOf" srcId="{233028D3-A2FD-4C60-B3EA-89A85D0AA370}" destId="{65F5A9E8-7EC8-46CD-889F-AAC512D84380}" srcOrd="15" destOrd="0" presId="urn:microsoft.com/office/officeart/2005/8/layout/radial5"/>
    <dgm:cxn modelId="{CDCFB827-7A18-49E6-B8E2-A24CAD15ADF4}" type="presParOf" srcId="{65F5A9E8-7EC8-46CD-889F-AAC512D84380}" destId="{FB5B17C2-7B90-439E-8D5F-206EE59A82F9}" srcOrd="0" destOrd="0" presId="urn:microsoft.com/office/officeart/2005/8/layout/radial5"/>
    <dgm:cxn modelId="{6BB24DB7-A8BF-48BA-8A94-BDD1A14E10F3}" type="presParOf" srcId="{233028D3-A2FD-4C60-B3EA-89A85D0AA370}" destId="{20CD709B-683A-4D90-830D-88C151AB2984}" srcOrd="16" destOrd="0" presId="urn:microsoft.com/office/officeart/2005/8/layout/radial5"/>
    <dgm:cxn modelId="{983149B3-F835-40D7-B60B-CAE1604BB689}" type="presParOf" srcId="{233028D3-A2FD-4C60-B3EA-89A85D0AA370}" destId="{DB17CA58-03E2-4850-BB19-F5BC5280479D}" srcOrd="17" destOrd="0" presId="urn:microsoft.com/office/officeart/2005/8/layout/radial5"/>
    <dgm:cxn modelId="{87ECDF5E-7EA2-4809-A8A6-FAB5B840A02F}" type="presParOf" srcId="{DB17CA58-03E2-4850-BB19-F5BC5280479D}" destId="{8B482B0C-03E0-4604-A347-731955757F35}" srcOrd="0" destOrd="0" presId="urn:microsoft.com/office/officeart/2005/8/layout/radial5"/>
    <dgm:cxn modelId="{AEDCA094-A23A-4510-B192-9295445B5586}" type="presParOf" srcId="{233028D3-A2FD-4C60-B3EA-89A85D0AA370}" destId="{3004EA10-F826-4F96-8AB8-A355E3AF8213}" srcOrd="18" destOrd="0" presId="urn:microsoft.com/office/officeart/2005/8/layout/radial5"/>
    <dgm:cxn modelId="{8C3EDD5D-36CA-4650-ACED-594DB516D1A8}" type="presParOf" srcId="{233028D3-A2FD-4C60-B3EA-89A85D0AA370}" destId="{127257C4-1EF4-4500-8A45-4E5C1C28FBDB}" srcOrd="19" destOrd="0" presId="urn:microsoft.com/office/officeart/2005/8/layout/radial5"/>
    <dgm:cxn modelId="{B1C1C568-887E-41FB-9861-9A981FD74791}" type="presParOf" srcId="{127257C4-1EF4-4500-8A45-4E5C1C28FBDB}" destId="{D6CE0B61-3435-4712-A9EA-C177FEF86970}" srcOrd="0" destOrd="0" presId="urn:microsoft.com/office/officeart/2005/8/layout/radial5"/>
    <dgm:cxn modelId="{E2F94EAB-586D-44AD-BBC1-388255BEE8C4}" type="presParOf" srcId="{233028D3-A2FD-4C60-B3EA-89A85D0AA370}" destId="{EF1D7216-1FE2-44AC-ABCF-FAF799612F72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F0ACF1-CF7E-4FF6-B87B-79D1321B42B3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F8F3D-869C-4DB9-A0F4-80A142DD4A12}">
      <dgm:prSet phldrT="[Текст]"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 1 этап восприятие нравственных отношений</a:t>
          </a:r>
        </a:p>
      </dgm:t>
    </dgm:pt>
    <dgm:pt modelId="{0BA250A5-F211-4756-9492-04D13631C097}" type="parTrans" cxnId="{5108D86D-8E31-4CD5-B791-3E26095EF3AD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E619E516-18CF-4DE7-B57F-93F14F27F24F}" type="sibTrans" cxnId="{5108D86D-8E31-4CD5-B791-3E26095EF3AD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592A130-E379-4159-ACE8-985DAEC60A47}">
      <dgm:prSet phldrT="[Текст]"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2 этап понимание</a:t>
          </a:r>
        </a:p>
      </dgm:t>
    </dgm:pt>
    <dgm:pt modelId="{FCA27099-2FC4-4C9F-B07C-EBA11FD533F3}" type="parTrans" cxnId="{AFC444BD-E7C6-4738-8F72-6F79AC666567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C05EC42B-2163-415D-A107-6B9358672D84}" type="sibTrans" cxnId="{AFC444BD-E7C6-4738-8F72-6F79AC666567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4A0FCB32-CA01-4AC8-AE5E-4B01D4257098}">
      <dgm:prSet phldrT="[Текст]"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3 этап оценивание</a:t>
          </a:r>
        </a:p>
      </dgm:t>
    </dgm:pt>
    <dgm:pt modelId="{73EB4C9E-CBFC-4EE1-B800-253B8EDB014E}" type="parTrans" cxnId="{BA3C71C7-F2DF-420C-8FEB-6D4DBD92C43E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2C2D2C6-B22E-4E39-995B-6C2D1906C641}" type="sibTrans" cxnId="{BA3C71C7-F2DF-420C-8FEB-6D4DBD92C43E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E6A1E351-54CA-43F1-AC57-D4D1D637E119}">
      <dgm:prSet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5 этап личностно-смысловой</a:t>
          </a:r>
        </a:p>
      </dgm:t>
    </dgm:pt>
    <dgm:pt modelId="{225067FD-0CCB-4E07-B9D8-BFC388569230}" type="parTrans" cxnId="{4215652B-BAB9-4CCC-93A8-4FDAF622C58A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96FF31C0-90DF-4A6C-BC04-42EF2ACABE27}" type="sibTrans" cxnId="{4215652B-BAB9-4CCC-93A8-4FDAF622C58A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74A5984-C511-465D-85DB-174C502C7CD8}">
      <dgm:prSet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4 этап    выбор</a:t>
          </a:r>
        </a:p>
      </dgm:t>
    </dgm:pt>
    <dgm:pt modelId="{A129E361-1D36-4FFB-A6AE-C5A80127DED5}" type="parTrans" cxnId="{E5437E7F-B6A2-476D-A4C5-EBE718C093B6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FBB52F3F-71EF-4EF6-8718-56BC18771483}" type="sibTrans" cxnId="{E5437E7F-B6A2-476D-A4C5-EBE718C093B6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BEB08C0-F16B-41B2-A646-AC49947BF343}" type="pres">
      <dgm:prSet presAssocID="{12F0ACF1-CF7E-4FF6-B87B-79D1321B42B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81CA15B-47B6-4361-AB77-ABB9F60B674E}" type="pres">
      <dgm:prSet presAssocID="{328F8F3D-869C-4DB9-A0F4-80A142DD4A12}" presName="composite" presStyleCnt="0"/>
      <dgm:spPr/>
    </dgm:pt>
    <dgm:pt modelId="{9B51DA4C-63CF-43A0-B0DC-505533F088ED}" type="pres">
      <dgm:prSet presAssocID="{328F8F3D-869C-4DB9-A0F4-80A142DD4A12}" presName="LShape" presStyleLbl="alignNode1" presStyleIdx="0" presStyleCnt="9"/>
      <dgm:spPr/>
    </dgm:pt>
    <dgm:pt modelId="{7BEDA2B3-E05F-4F9C-8FF3-EE6D432D3BBD}" type="pres">
      <dgm:prSet presAssocID="{328F8F3D-869C-4DB9-A0F4-80A142DD4A12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DD8B1-2ADC-4C69-A168-76766864685E}" type="pres">
      <dgm:prSet presAssocID="{328F8F3D-869C-4DB9-A0F4-80A142DD4A12}" presName="Triangle" presStyleLbl="alignNode1" presStyleIdx="1" presStyleCnt="9"/>
      <dgm:spPr/>
    </dgm:pt>
    <dgm:pt modelId="{992F2591-0BA2-4D1C-B79F-FA08B685AF66}" type="pres">
      <dgm:prSet presAssocID="{E619E516-18CF-4DE7-B57F-93F14F27F24F}" presName="sibTrans" presStyleCnt="0"/>
      <dgm:spPr/>
    </dgm:pt>
    <dgm:pt modelId="{0B91692E-A82A-4303-9712-CEC59185187E}" type="pres">
      <dgm:prSet presAssocID="{E619E516-18CF-4DE7-B57F-93F14F27F24F}" presName="space" presStyleCnt="0"/>
      <dgm:spPr/>
    </dgm:pt>
    <dgm:pt modelId="{A0CE9966-60B6-4001-AFE0-D14B561E764B}" type="pres">
      <dgm:prSet presAssocID="{5592A130-E379-4159-ACE8-985DAEC60A47}" presName="composite" presStyleCnt="0"/>
      <dgm:spPr/>
    </dgm:pt>
    <dgm:pt modelId="{22BD66C2-9D5C-402D-B9C1-9739FAE5D9BE}" type="pres">
      <dgm:prSet presAssocID="{5592A130-E379-4159-ACE8-985DAEC60A47}" presName="LShape" presStyleLbl="alignNode1" presStyleIdx="2" presStyleCnt="9"/>
      <dgm:spPr/>
    </dgm:pt>
    <dgm:pt modelId="{8D338344-1353-4E4D-87B1-7E4BD486F6D4}" type="pres">
      <dgm:prSet presAssocID="{5592A130-E379-4159-ACE8-985DAEC60A47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4F2AA2-2FA8-48D9-A4D1-9FC1A6FB951A}" type="pres">
      <dgm:prSet presAssocID="{5592A130-E379-4159-ACE8-985DAEC60A47}" presName="Triangle" presStyleLbl="alignNode1" presStyleIdx="3" presStyleCnt="9"/>
      <dgm:spPr/>
    </dgm:pt>
    <dgm:pt modelId="{3A5F778B-417D-49A4-A4F2-F26EB9BE47F4}" type="pres">
      <dgm:prSet presAssocID="{C05EC42B-2163-415D-A107-6B9358672D84}" presName="sibTrans" presStyleCnt="0"/>
      <dgm:spPr/>
    </dgm:pt>
    <dgm:pt modelId="{C97C5AE2-EAF7-4E31-A4C5-254A3317295B}" type="pres">
      <dgm:prSet presAssocID="{C05EC42B-2163-415D-A107-6B9358672D84}" presName="space" presStyleCnt="0"/>
      <dgm:spPr/>
    </dgm:pt>
    <dgm:pt modelId="{B0B51342-8A5F-4B98-A70C-823BFCA7773D}" type="pres">
      <dgm:prSet presAssocID="{4A0FCB32-CA01-4AC8-AE5E-4B01D4257098}" presName="composite" presStyleCnt="0"/>
      <dgm:spPr/>
    </dgm:pt>
    <dgm:pt modelId="{0FBB899C-E46B-4627-A0E3-F090E4ED059C}" type="pres">
      <dgm:prSet presAssocID="{4A0FCB32-CA01-4AC8-AE5E-4B01D4257098}" presName="LShape" presStyleLbl="alignNode1" presStyleIdx="4" presStyleCnt="9"/>
      <dgm:spPr/>
    </dgm:pt>
    <dgm:pt modelId="{47E3FCA4-531B-4818-B760-601411BE3360}" type="pres">
      <dgm:prSet presAssocID="{4A0FCB32-CA01-4AC8-AE5E-4B01D4257098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C82B7E-EE6D-468A-B173-BE175BCC27C3}" type="pres">
      <dgm:prSet presAssocID="{4A0FCB32-CA01-4AC8-AE5E-4B01D4257098}" presName="Triangle" presStyleLbl="alignNode1" presStyleIdx="5" presStyleCnt="9"/>
      <dgm:spPr/>
    </dgm:pt>
    <dgm:pt modelId="{3BD3566A-6F1C-401B-98EC-4F94C27C9DDF}" type="pres">
      <dgm:prSet presAssocID="{52C2D2C6-B22E-4E39-995B-6C2D1906C641}" presName="sibTrans" presStyleCnt="0"/>
      <dgm:spPr/>
    </dgm:pt>
    <dgm:pt modelId="{AB35C5D5-5194-4976-A1C4-0D10583EF267}" type="pres">
      <dgm:prSet presAssocID="{52C2D2C6-B22E-4E39-995B-6C2D1906C641}" presName="space" presStyleCnt="0"/>
      <dgm:spPr/>
    </dgm:pt>
    <dgm:pt modelId="{EB7EFD7D-6AC9-4147-AF6F-2BEC031724B9}" type="pres">
      <dgm:prSet presAssocID="{574A5984-C511-465D-85DB-174C502C7CD8}" presName="composite" presStyleCnt="0"/>
      <dgm:spPr/>
    </dgm:pt>
    <dgm:pt modelId="{45FB2422-63E3-4908-90B2-56E628C7D869}" type="pres">
      <dgm:prSet presAssocID="{574A5984-C511-465D-85DB-174C502C7CD8}" presName="LShape" presStyleLbl="alignNode1" presStyleIdx="6" presStyleCnt="9"/>
      <dgm:spPr/>
    </dgm:pt>
    <dgm:pt modelId="{57D74278-80F0-4761-9F7A-9513A210014C}" type="pres">
      <dgm:prSet presAssocID="{574A5984-C511-465D-85DB-174C502C7CD8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D5975-0470-4C34-90A3-9648E5093375}" type="pres">
      <dgm:prSet presAssocID="{574A5984-C511-465D-85DB-174C502C7CD8}" presName="Triangle" presStyleLbl="alignNode1" presStyleIdx="7" presStyleCnt="9"/>
      <dgm:spPr/>
    </dgm:pt>
    <dgm:pt modelId="{E80F352D-6061-4DCC-AF6C-EBFFFEB59EC7}" type="pres">
      <dgm:prSet presAssocID="{FBB52F3F-71EF-4EF6-8718-56BC18771483}" presName="sibTrans" presStyleCnt="0"/>
      <dgm:spPr/>
    </dgm:pt>
    <dgm:pt modelId="{D35FB42D-9AB2-4528-A7A4-1208DFC26CE3}" type="pres">
      <dgm:prSet presAssocID="{FBB52F3F-71EF-4EF6-8718-56BC18771483}" presName="space" presStyleCnt="0"/>
      <dgm:spPr/>
    </dgm:pt>
    <dgm:pt modelId="{8DBCFB4A-AC38-4886-AFEB-7DF3B13774DB}" type="pres">
      <dgm:prSet presAssocID="{E6A1E351-54CA-43F1-AC57-D4D1D637E119}" presName="composite" presStyleCnt="0"/>
      <dgm:spPr/>
    </dgm:pt>
    <dgm:pt modelId="{27EA7611-A784-4178-87FD-160057C04489}" type="pres">
      <dgm:prSet presAssocID="{E6A1E351-54CA-43F1-AC57-D4D1D637E119}" presName="LShape" presStyleLbl="alignNode1" presStyleIdx="8" presStyleCnt="9"/>
      <dgm:spPr/>
    </dgm:pt>
    <dgm:pt modelId="{EBDB534B-087D-4DDD-BD58-96C0BB3955ED}" type="pres">
      <dgm:prSet presAssocID="{E6A1E351-54CA-43F1-AC57-D4D1D637E119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CE83DE-A5FD-4AC3-9BA8-81C7D692D520}" type="presOf" srcId="{328F8F3D-869C-4DB9-A0F4-80A142DD4A12}" destId="{7BEDA2B3-E05F-4F9C-8FF3-EE6D432D3BBD}" srcOrd="0" destOrd="0" presId="urn:microsoft.com/office/officeart/2009/3/layout/StepUpProcess"/>
    <dgm:cxn modelId="{5108D86D-8E31-4CD5-B791-3E26095EF3AD}" srcId="{12F0ACF1-CF7E-4FF6-B87B-79D1321B42B3}" destId="{328F8F3D-869C-4DB9-A0F4-80A142DD4A12}" srcOrd="0" destOrd="0" parTransId="{0BA250A5-F211-4756-9492-04D13631C097}" sibTransId="{E619E516-18CF-4DE7-B57F-93F14F27F24F}"/>
    <dgm:cxn modelId="{3A18B762-B4A9-42C0-8092-AE84FE358B6B}" type="presOf" srcId="{5592A130-E379-4159-ACE8-985DAEC60A47}" destId="{8D338344-1353-4E4D-87B1-7E4BD486F6D4}" srcOrd="0" destOrd="0" presId="urn:microsoft.com/office/officeart/2009/3/layout/StepUpProcess"/>
    <dgm:cxn modelId="{BA3C71C7-F2DF-420C-8FEB-6D4DBD92C43E}" srcId="{12F0ACF1-CF7E-4FF6-B87B-79D1321B42B3}" destId="{4A0FCB32-CA01-4AC8-AE5E-4B01D4257098}" srcOrd="2" destOrd="0" parTransId="{73EB4C9E-CBFC-4EE1-B800-253B8EDB014E}" sibTransId="{52C2D2C6-B22E-4E39-995B-6C2D1906C641}"/>
    <dgm:cxn modelId="{69FD8F5D-82DA-4C19-83E9-DDB524370F96}" type="presOf" srcId="{574A5984-C511-465D-85DB-174C502C7CD8}" destId="{57D74278-80F0-4761-9F7A-9513A210014C}" srcOrd="0" destOrd="0" presId="urn:microsoft.com/office/officeart/2009/3/layout/StepUpProcess"/>
    <dgm:cxn modelId="{CBC15566-7AD7-4127-A703-6332ABF3B277}" type="presOf" srcId="{12F0ACF1-CF7E-4FF6-B87B-79D1321B42B3}" destId="{5BEB08C0-F16B-41B2-A646-AC49947BF343}" srcOrd="0" destOrd="0" presId="urn:microsoft.com/office/officeart/2009/3/layout/StepUpProcess"/>
    <dgm:cxn modelId="{B582912B-2F5A-4458-B13E-A26F39784E3E}" type="presOf" srcId="{E6A1E351-54CA-43F1-AC57-D4D1D637E119}" destId="{EBDB534B-087D-4DDD-BD58-96C0BB3955ED}" srcOrd="0" destOrd="0" presId="urn:microsoft.com/office/officeart/2009/3/layout/StepUpProcess"/>
    <dgm:cxn modelId="{E5437E7F-B6A2-476D-A4C5-EBE718C093B6}" srcId="{12F0ACF1-CF7E-4FF6-B87B-79D1321B42B3}" destId="{574A5984-C511-465D-85DB-174C502C7CD8}" srcOrd="3" destOrd="0" parTransId="{A129E361-1D36-4FFB-A6AE-C5A80127DED5}" sibTransId="{FBB52F3F-71EF-4EF6-8718-56BC18771483}"/>
    <dgm:cxn modelId="{27E48C90-2C15-4D19-B0A6-4F4669D50EDF}" type="presOf" srcId="{4A0FCB32-CA01-4AC8-AE5E-4B01D4257098}" destId="{47E3FCA4-531B-4818-B760-601411BE3360}" srcOrd="0" destOrd="0" presId="urn:microsoft.com/office/officeart/2009/3/layout/StepUpProcess"/>
    <dgm:cxn modelId="{AFC444BD-E7C6-4738-8F72-6F79AC666567}" srcId="{12F0ACF1-CF7E-4FF6-B87B-79D1321B42B3}" destId="{5592A130-E379-4159-ACE8-985DAEC60A47}" srcOrd="1" destOrd="0" parTransId="{FCA27099-2FC4-4C9F-B07C-EBA11FD533F3}" sibTransId="{C05EC42B-2163-415D-A107-6B9358672D84}"/>
    <dgm:cxn modelId="{4215652B-BAB9-4CCC-93A8-4FDAF622C58A}" srcId="{12F0ACF1-CF7E-4FF6-B87B-79D1321B42B3}" destId="{E6A1E351-54CA-43F1-AC57-D4D1D637E119}" srcOrd="4" destOrd="0" parTransId="{225067FD-0CCB-4E07-B9D8-BFC388569230}" sibTransId="{96FF31C0-90DF-4A6C-BC04-42EF2ACABE27}"/>
    <dgm:cxn modelId="{1DA52B26-8179-4AEC-8F5A-1CFCD0572B29}" type="presParOf" srcId="{5BEB08C0-F16B-41B2-A646-AC49947BF343}" destId="{E81CA15B-47B6-4361-AB77-ABB9F60B674E}" srcOrd="0" destOrd="0" presId="urn:microsoft.com/office/officeart/2009/3/layout/StepUpProcess"/>
    <dgm:cxn modelId="{4737F4DC-66E6-484F-BAA9-0B2141991207}" type="presParOf" srcId="{E81CA15B-47B6-4361-AB77-ABB9F60B674E}" destId="{9B51DA4C-63CF-43A0-B0DC-505533F088ED}" srcOrd="0" destOrd="0" presId="urn:microsoft.com/office/officeart/2009/3/layout/StepUpProcess"/>
    <dgm:cxn modelId="{56D5A344-E9FF-4176-9911-E456929F1BB2}" type="presParOf" srcId="{E81CA15B-47B6-4361-AB77-ABB9F60B674E}" destId="{7BEDA2B3-E05F-4F9C-8FF3-EE6D432D3BBD}" srcOrd="1" destOrd="0" presId="urn:microsoft.com/office/officeart/2009/3/layout/StepUpProcess"/>
    <dgm:cxn modelId="{7670A2CA-141A-4FC7-B1AF-1FFF1A136C7E}" type="presParOf" srcId="{E81CA15B-47B6-4361-AB77-ABB9F60B674E}" destId="{1F0DD8B1-2ADC-4C69-A168-76766864685E}" srcOrd="2" destOrd="0" presId="urn:microsoft.com/office/officeart/2009/3/layout/StepUpProcess"/>
    <dgm:cxn modelId="{FE85AF8A-8BA8-46DD-B1FD-2BE3483BF283}" type="presParOf" srcId="{5BEB08C0-F16B-41B2-A646-AC49947BF343}" destId="{992F2591-0BA2-4D1C-B79F-FA08B685AF66}" srcOrd="1" destOrd="0" presId="urn:microsoft.com/office/officeart/2009/3/layout/StepUpProcess"/>
    <dgm:cxn modelId="{22EA6AA3-F0F0-4EA9-8814-CC91B57F6DB7}" type="presParOf" srcId="{992F2591-0BA2-4D1C-B79F-FA08B685AF66}" destId="{0B91692E-A82A-4303-9712-CEC59185187E}" srcOrd="0" destOrd="0" presId="urn:microsoft.com/office/officeart/2009/3/layout/StepUpProcess"/>
    <dgm:cxn modelId="{DD246988-54AA-4F5B-B2CA-12CF882C2DDB}" type="presParOf" srcId="{5BEB08C0-F16B-41B2-A646-AC49947BF343}" destId="{A0CE9966-60B6-4001-AFE0-D14B561E764B}" srcOrd="2" destOrd="0" presId="urn:microsoft.com/office/officeart/2009/3/layout/StepUpProcess"/>
    <dgm:cxn modelId="{B3A4B726-0D1C-4350-A5ED-F1F98ACDDA75}" type="presParOf" srcId="{A0CE9966-60B6-4001-AFE0-D14B561E764B}" destId="{22BD66C2-9D5C-402D-B9C1-9739FAE5D9BE}" srcOrd="0" destOrd="0" presId="urn:microsoft.com/office/officeart/2009/3/layout/StepUpProcess"/>
    <dgm:cxn modelId="{C8E15E9C-EA49-40FA-BF3D-E281C39B61BB}" type="presParOf" srcId="{A0CE9966-60B6-4001-AFE0-D14B561E764B}" destId="{8D338344-1353-4E4D-87B1-7E4BD486F6D4}" srcOrd="1" destOrd="0" presId="urn:microsoft.com/office/officeart/2009/3/layout/StepUpProcess"/>
    <dgm:cxn modelId="{66B6ACAF-2218-422B-853A-13867305EAFA}" type="presParOf" srcId="{A0CE9966-60B6-4001-AFE0-D14B561E764B}" destId="{824F2AA2-2FA8-48D9-A4D1-9FC1A6FB951A}" srcOrd="2" destOrd="0" presId="urn:microsoft.com/office/officeart/2009/3/layout/StepUpProcess"/>
    <dgm:cxn modelId="{448E26E4-7D43-4170-8FFB-110103C598D3}" type="presParOf" srcId="{5BEB08C0-F16B-41B2-A646-AC49947BF343}" destId="{3A5F778B-417D-49A4-A4F2-F26EB9BE47F4}" srcOrd="3" destOrd="0" presId="urn:microsoft.com/office/officeart/2009/3/layout/StepUpProcess"/>
    <dgm:cxn modelId="{DA00345D-A43E-439B-BF3B-073506D1AC86}" type="presParOf" srcId="{3A5F778B-417D-49A4-A4F2-F26EB9BE47F4}" destId="{C97C5AE2-EAF7-4E31-A4C5-254A3317295B}" srcOrd="0" destOrd="0" presId="urn:microsoft.com/office/officeart/2009/3/layout/StepUpProcess"/>
    <dgm:cxn modelId="{93581A3E-E49C-4619-9E9B-89D78C8B3429}" type="presParOf" srcId="{5BEB08C0-F16B-41B2-A646-AC49947BF343}" destId="{B0B51342-8A5F-4B98-A70C-823BFCA7773D}" srcOrd="4" destOrd="0" presId="urn:microsoft.com/office/officeart/2009/3/layout/StepUpProcess"/>
    <dgm:cxn modelId="{D434B93C-1231-4B57-9DD5-87BACF8415F5}" type="presParOf" srcId="{B0B51342-8A5F-4B98-A70C-823BFCA7773D}" destId="{0FBB899C-E46B-4627-A0E3-F090E4ED059C}" srcOrd="0" destOrd="0" presId="urn:microsoft.com/office/officeart/2009/3/layout/StepUpProcess"/>
    <dgm:cxn modelId="{A25260D5-DD1C-4413-9D31-4A6DBB74C9A3}" type="presParOf" srcId="{B0B51342-8A5F-4B98-A70C-823BFCA7773D}" destId="{47E3FCA4-531B-4818-B760-601411BE3360}" srcOrd="1" destOrd="0" presId="urn:microsoft.com/office/officeart/2009/3/layout/StepUpProcess"/>
    <dgm:cxn modelId="{648BB2B9-BD97-461F-84D2-7D0BA9A7F065}" type="presParOf" srcId="{B0B51342-8A5F-4B98-A70C-823BFCA7773D}" destId="{B5C82B7E-EE6D-468A-B173-BE175BCC27C3}" srcOrd="2" destOrd="0" presId="urn:microsoft.com/office/officeart/2009/3/layout/StepUpProcess"/>
    <dgm:cxn modelId="{49C1929B-7213-466F-B048-9FC8D14BFE01}" type="presParOf" srcId="{5BEB08C0-F16B-41B2-A646-AC49947BF343}" destId="{3BD3566A-6F1C-401B-98EC-4F94C27C9DDF}" srcOrd="5" destOrd="0" presId="urn:microsoft.com/office/officeart/2009/3/layout/StepUpProcess"/>
    <dgm:cxn modelId="{A5F10E62-1B80-474E-AA6B-A0847C59E386}" type="presParOf" srcId="{3BD3566A-6F1C-401B-98EC-4F94C27C9DDF}" destId="{AB35C5D5-5194-4976-A1C4-0D10583EF267}" srcOrd="0" destOrd="0" presId="urn:microsoft.com/office/officeart/2009/3/layout/StepUpProcess"/>
    <dgm:cxn modelId="{B2F654DB-B1D8-4B59-A6ED-3C4E99361075}" type="presParOf" srcId="{5BEB08C0-F16B-41B2-A646-AC49947BF343}" destId="{EB7EFD7D-6AC9-4147-AF6F-2BEC031724B9}" srcOrd="6" destOrd="0" presId="urn:microsoft.com/office/officeart/2009/3/layout/StepUpProcess"/>
    <dgm:cxn modelId="{69E45C29-DE9B-4BAB-A30D-3B458A7A8C23}" type="presParOf" srcId="{EB7EFD7D-6AC9-4147-AF6F-2BEC031724B9}" destId="{45FB2422-63E3-4908-90B2-56E628C7D869}" srcOrd="0" destOrd="0" presId="urn:microsoft.com/office/officeart/2009/3/layout/StepUpProcess"/>
    <dgm:cxn modelId="{5853CA00-42F9-48FB-8E6E-AE0B82E96413}" type="presParOf" srcId="{EB7EFD7D-6AC9-4147-AF6F-2BEC031724B9}" destId="{57D74278-80F0-4761-9F7A-9513A210014C}" srcOrd="1" destOrd="0" presId="urn:microsoft.com/office/officeart/2009/3/layout/StepUpProcess"/>
    <dgm:cxn modelId="{666AB488-0AAE-4907-887D-319DE2D1FF8D}" type="presParOf" srcId="{EB7EFD7D-6AC9-4147-AF6F-2BEC031724B9}" destId="{76DD5975-0470-4C34-90A3-9648E5093375}" srcOrd="2" destOrd="0" presId="urn:microsoft.com/office/officeart/2009/3/layout/StepUpProcess"/>
    <dgm:cxn modelId="{79DC6029-A714-4503-8028-08707244CC3B}" type="presParOf" srcId="{5BEB08C0-F16B-41B2-A646-AC49947BF343}" destId="{E80F352D-6061-4DCC-AF6C-EBFFFEB59EC7}" srcOrd="7" destOrd="0" presId="urn:microsoft.com/office/officeart/2009/3/layout/StepUpProcess"/>
    <dgm:cxn modelId="{3FBA419C-0CE0-41C4-B77B-BA7EEDD13A2F}" type="presParOf" srcId="{E80F352D-6061-4DCC-AF6C-EBFFFEB59EC7}" destId="{D35FB42D-9AB2-4528-A7A4-1208DFC26CE3}" srcOrd="0" destOrd="0" presId="urn:microsoft.com/office/officeart/2009/3/layout/StepUpProcess"/>
    <dgm:cxn modelId="{CBE33BED-5F73-4B7E-9729-FAB223AF2169}" type="presParOf" srcId="{5BEB08C0-F16B-41B2-A646-AC49947BF343}" destId="{8DBCFB4A-AC38-4886-AFEB-7DF3B13774DB}" srcOrd="8" destOrd="0" presId="urn:microsoft.com/office/officeart/2009/3/layout/StepUpProcess"/>
    <dgm:cxn modelId="{8CA91676-C828-4B29-8533-947437869F68}" type="presParOf" srcId="{8DBCFB4A-AC38-4886-AFEB-7DF3B13774DB}" destId="{27EA7611-A784-4178-87FD-160057C04489}" srcOrd="0" destOrd="0" presId="urn:microsoft.com/office/officeart/2009/3/layout/StepUpProcess"/>
    <dgm:cxn modelId="{BFD6D3C2-2891-4DC3-8FF8-5107758100A4}" type="presParOf" srcId="{8DBCFB4A-AC38-4886-AFEB-7DF3B13774DB}" destId="{EBDB534B-087D-4DDD-BD58-96C0BB3955E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295A17-7221-4202-9B08-DBA77CC2E128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A7953A-D5FF-42D5-9061-0C9C355E95EA}">
      <dgm:prSet phldrT="[Текст]"/>
      <dgm:spPr/>
      <dgm:t>
        <a:bodyPr/>
        <a:lstStyle/>
        <a:p>
          <a:r>
            <a:rPr lang="ru-RU"/>
            <a:t>Личность гражданина-патриота Росии</a:t>
          </a:r>
        </a:p>
      </dgm:t>
    </dgm:pt>
    <dgm:pt modelId="{F0467D97-6FF7-4EF6-B5EC-C4A306233A7C}" type="parTrans" cxnId="{211044CD-7145-488C-88FE-2AE511C1D45E}">
      <dgm:prSet/>
      <dgm:spPr/>
      <dgm:t>
        <a:bodyPr/>
        <a:lstStyle/>
        <a:p>
          <a:endParaRPr lang="ru-RU"/>
        </a:p>
      </dgm:t>
    </dgm:pt>
    <dgm:pt modelId="{C8DBB947-DD3E-4B68-A1C7-4512F73069C6}" type="sibTrans" cxnId="{211044CD-7145-488C-88FE-2AE511C1D45E}">
      <dgm:prSet/>
      <dgm:spPr/>
      <dgm:t>
        <a:bodyPr/>
        <a:lstStyle/>
        <a:p>
          <a:endParaRPr lang="ru-RU"/>
        </a:p>
      </dgm:t>
    </dgm:pt>
    <dgm:pt modelId="{994D9BEB-D2B9-4B02-BA97-387A73DCA7DB}">
      <dgm:prSet phldrT="[Текст]"/>
      <dgm:spPr/>
      <dgm:t>
        <a:bodyPr/>
        <a:lstStyle/>
        <a:p>
          <a:r>
            <a:rPr lang="ru-RU"/>
            <a:t>духовно и физически здоровый</a:t>
          </a:r>
        </a:p>
      </dgm:t>
    </dgm:pt>
    <dgm:pt modelId="{54F67D05-03F6-43CA-9DBA-B6B12BBD2E51}" type="parTrans" cxnId="{BA273C9E-E9E2-415F-B4B5-D053A97B52C7}">
      <dgm:prSet/>
      <dgm:spPr/>
      <dgm:t>
        <a:bodyPr/>
        <a:lstStyle/>
        <a:p>
          <a:endParaRPr lang="ru-RU"/>
        </a:p>
      </dgm:t>
    </dgm:pt>
    <dgm:pt modelId="{1BA3C829-2D36-4CAA-B5CD-81DADAB2CAC4}" type="sibTrans" cxnId="{BA273C9E-E9E2-415F-B4B5-D053A97B52C7}">
      <dgm:prSet/>
      <dgm:spPr/>
      <dgm:t>
        <a:bodyPr/>
        <a:lstStyle/>
        <a:p>
          <a:endParaRPr lang="ru-RU"/>
        </a:p>
      </dgm:t>
    </dgm:pt>
    <dgm:pt modelId="{B5173108-CC9B-46E6-AACC-0186D0600A71}">
      <dgm:prSet phldrT="[Текст]"/>
      <dgm:spPr/>
      <dgm:t>
        <a:bodyPr/>
        <a:lstStyle/>
        <a:p>
          <a:r>
            <a:rPr lang="ru-RU"/>
            <a:t>любящий свою Родину</a:t>
          </a:r>
        </a:p>
      </dgm:t>
    </dgm:pt>
    <dgm:pt modelId="{FB9CCF75-0BDC-4008-BA78-77F2C38AA0DD}" type="parTrans" cxnId="{FC8C730A-7D7D-4B7E-A543-6CF56E4A3E36}">
      <dgm:prSet/>
      <dgm:spPr/>
      <dgm:t>
        <a:bodyPr/>
        <a:lstStyle/>
        <a:p>
          <a:endParaRPr lang="ru-RU"/>
        </a:p>
      </dgm:t>
    </dgm:pt>
    <dgm:pt modelId="{677F122B-0541-44A5-86D1-AE8A763B2920}" type="sibTrans" cxnId="{FC8C730A-7D7D-4B7E-A543-6CF56E4A3E36}">
      <dgm:prSet/>
      <dgm:spPr/>
      <dgm:t>
        <a:bodyPr/>
        <a:lstStyle/>
        <a:p>
          <a:endParaRPr lang="ru-RU"/>
        </a:p>
      </dgm:t>
    </dgm:pt>
    <dgm:pt modelId="{5DCAEECA-018F-46F2-9D31-B07DEB7C9E44}">
      <dgm:prSet phldrT="[Текст]"/>
      <dgm:spPr/>
      <dgm:t>
        <a:bodyPr/>
        <a:lstStyle/>
        <a:p>
          <a:r>
            <a:rPr lang="ru-RU"/>
            <a:t>соблюдающий общечеловеческие правила</a:t>
          </a:r>
        </a:p>
      </dgm:t>
    </dgm:pt>
    <dgm:pt modelId="{B62129EA-B729-46A9-88FD-42A92CB3A5EB}" type="parTrans" cxnId="{72BA097B-5F72-4AE8-9273-441830081B80}">
      <dgm:prSet/>
      <dgm:spPr/>
      <dgm:t>
        <a:bodyPr/>
        <a:lstStyle/>
        <a:p>
          <a:endParaRPr lang="ru-RU"/>
        </a:p>
      </dgm:t>
    </dgm:pt>
    <dgm:pt modelId="{0A9211CB-4E4A-484E-842A-276ED2DD0D81}" type="sibTrans" cxnId="{72BA097B-5F72-4AE8-9273-441830081B80}">
      <dgm:prSet/>
      <dgm:spPr/>
      <dgm:t>
        <a:bodyPr/>
        <a:lstStyle/>
        <a:p>
          <a:endParaRPr lang="ru-RU"/>
        </a:p>
      </dgm:t>
    </dgm:pt>
    <dgm:pt modelId="{5076F08D-911C-43B9-A060-90208F1AFCCB}">
      <dgm:prSet phldrT="[Текст]"/>
      <dgm:spPr/>
      <dgm:t>
        <a:bodyPr/>
        <a:lstStyle/>
        <a:p>
          <a:r>
            <a:rPr lang="ru-RU"/>
            <a:t>социально активный</a:t>
          </a:r>
        </a:p>
      </dgm:t>
    </dgm:pt>
    <dgm:pt modelId="{397B9035-72C8-4CE9-B556-2E27CDA4A6E9}" type="parTrans" cxnId="{92F7FFE7-6C4C-47EF-BA91-A459F8EA1548}">
      <dgm:prSet/>
      <dgm:spPr/>
      <dgm:t>
        <a:bodyPr/>
        <a:lstStyle/>
        <a:p>
          <a:endParaRPr lang="ru-RU"/>
        </a:p>
      </dgm:t>
    </dgm:pt>
    <dgm:pt modelId="{F81049C1-1CFE-4C7E-8B27-226196242207}" type="sibTrans" cxnId="{92F7FFE7-6C4C-47EF-BA91-A459F8EA1548}">
      <dgm:prSet/>
      <dgm:spPr/>
      <dgm:t>
        <a:bodyPr/>
        <a:lstStyle/>
        <a:p>
          <a:endParaRPr lang="ru-RU"/>
        </a:p>
      </dgm:t>
    </dgm:pt>
    <dgm:pt modelId="{5F1A196B-F15B-4609-BB35-40E8376E2814}">
      <dgm:prSet/>
      <dgm:spPr/>
      <dgm:t>
        <a:bodyPr/>
        <a:lstStyle/>
        <a:p>
          <a:r>
            <a:rPr lang="ru-RU"/>
            <a:t>знающий историю и культуру своей страны</a:t>
          </a:r>
        </a:p>
      </dgm:t>
    </dgm:pt>
    <dgm:pt modelId="{307585E9-E1AC-4345-945D-596DB3DAEC62}" type="parTrans" cxnId="{9F249A7F-81EF-4E05-98DC-F4BD0F27ED5E}">
      <dgm:prSet/>
      <dgm:spPr/>
      <dgm:t>
        <a:bodyPr/>
        <a:lstStyle/>
        <a:p>
          <a:endParaRPr lang="ru-RU"/>
        </a:p>
      </dgm:t>
    </dgm:pt>
    <dgm:pt modelId="{FD36F68B-C1D6-4DED-948A-0BB67C3CD5CE}" type="sibTrans" cxnId="{9F249A7F-81EF-4E05-98DC-F4BD0F27ED5E}">
      <dgm:prSet/>
      <dgm:spPr/>
      <dgm:t>
        <a:bodyPr/>
        <a:lstStyle/>
        <a:p>
          <a:endParaRPr lang="ru-RU"/>
        </a:p>
      </dgm:t>
    </dgm:pt>
    <dgm:pt modelId="{DD37E480-4FE1-4A06-9B25-0D57883E14C3}">
      <dgm:prSet/>
      <dgm:spPr/>
      <dgm:t>
        <a:bodyPr/>
        <a:lstStyle/>
        <a:p>
          <a:r>
            <a:rPr lang="ru-RU"/>
            <a:t>креативн мыслящий</a:t>
          </a:r>
        </a:p>
      </dgm:t>
    </dgm:pt>
    <dgm:pt modelId="{D0FB3823-CA44-47A8-B3DD-43DB73ECDE93}" type="parTrans" cxnId="{8459A20D-E5FF-4A36-B55A-F8A5CD935BBC}">
      <dgm:prSet/>
      <dgm:spPr/>
      <dgm:t>
        <a:bodyPr/>
        <a:lstStyle/>
        <a:p>
          <a:endParaRPr lang="ru-RU"/>
        </a:p>
      </dgm:t>
    </dgm:pt>
    <dgm:pt modelId="{B0CE0740-8DC4-440A-BF93-E9F7B42B0A77}" type="sibTrans" cxnId="{8459A20D-E5FF-4A36-B55A-F8A5CD935BBC}">
      <dgm:prSet/>
      <dgm:spPr/>
      <dgm:t>
        <a:bodyPr/>
        <a:lstStyle/>
        <a:p>
          <a:endParaRPr lang="ru-RU"/>
        </a:p>
      </dgm:t>
    </dgm:pt>
    <dgm:pt modelId="{BCC2B4EC-732B-4729-A443-43A0E4474124}">
      <dgm:prSet/>
      <dgm:spPr/>
      <dgm:t>
        <a:bodyPr/>
        <a:lstStyle/>
        <a:p>
          <a:r>
            <a:rPr lang="ru-RU"/>
            <a:t>способный саморазвиваться</a:t>
          </a:r>
        </a:p>
      </dgm:t>
    </dgm:pt>
    <dgm:pt modelId="{1F31D5AE-2063-4B98-B3E4-8DC1C322F719}" type="parTrans" cxnId="{4E780ADD-926B-466F-84D9-25EE4CD73A1B}">
      <dgm:prSet/>
      <dgm:spPr/>
      <dgm:t>
        <a:bodyPr/>
        <a:lstStyle/>
        <a:p>
          <a:endParaRPr lang="ru-RU"/>
        </a:p>
      </dgm:t>
    </dgm:pt>
    <dgm:pt modelId="{5AA4D304-BD8A-4C59-A120-FCB49D9430BC}" type="sibTrans" cxnId="{4E780ADD-926B-466F-84D9-25EE4CD73A1B}">
      <dgm:prSet/>
      <dgm:spPr/>
      <dgm:t>
        <a:bodyPr/>
        <a:lstStyle/>
        <a:p>
          <a:endParaRPr lang="ru-RU"/>
        </a:p>
      </dgm:t>
    </dgm:pt>
    <dgm:pt modelId="{E2C17BD4-7C22-4641-837E-3688CE7C20B4}">
      <dgm:prSet/>
      <dgm:spPr/>
      <dgm:t>
        <a:bodyPr/>
        <a:lstStyle/>
        <a:p>
          <a:r>
            <a:rPr lang="ru-RU"/>
            <a:t>обладающий культурой мысли и речи</a:t>
          </a:r>
        </a:p>
      </dgm:t>
    </dgm:pt>
    <dgm:pt modelId="{3FE31F42-19AA-488E-BCCD-4C094A6D223E}" type="parTrans" cxnId="{105E14B1-1986-4541-A0A5-7ECC387F14D3}">
      <dgm:prSet/>
      <dgm:spPr/>
      <dgm:t>
        <a:bodyPr/>
        <a:lstStyle/>
        <a:p>
          <a:endParaRPr lang="ru-RU"/>
        </a:p>
      </dgm:t>
    </dgm:pt>
    <dgm:pt modelId="{FB8AF44E-94D1-4841-8B34-5A781D4DF6E0}" type="sibTrans" cxnId="{105E14B1-1986-4541-A0A5-7ECC387F14D3}">
      <dgm:prSet/>
      <dgm:spPr/>
      <dgm:t>
        <a:bodyPr/>
        <a:lstStyle/>
        <a:p>
          <a:endParaRPr lang="ru-RU"/>
        </a:p>
      </dgm:t>
    </dgm:pt>
    <dgm:pt modelId="{405E5E2A-940B-4848-B4CF-2AC84309D4C9}" type="pres">
      <dgm:prSet presAssocID="{1D295A17-7221-4202-9B08-DBA77CC2E12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6463ED-5F90-467E-8333-FAA80B7EE995}" type="pres">
      <dgm:prSet presAssocID="{1D295A17-7221-4202-9B08-DBA77CC2E128}" presName="cycle" presStyleCnt="0"/>
      <dgm:spPr/>
    </dgm:pt>
    <dgm:pt modelId="{56ED8B41-1219-4C57-B8E0-7C232386F277}" type="pres">
      <dgm:prSet presAssocID="{A8A7953A-D5FF-42D5-9061-0C9C355E95EA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72251-AA00-4E31-88A2-34E98F3934A5}" type="pres">
      <dgm:prSet presAssocID="{C8DBB947-DD3E-4B68-A1C7-4512F73069C6}" presName="sibTransFirstNode" presStyleLbl="bgShp" presStyleIdx="0" presStyleCnt="1" custLinFactNeighborX="-1258" custLinFactNeighborY="3839"/>
      <dgm:spPr/>
      <dgm:t>
        <a:bodyPr/>
        <a:lstStyle/>
        <a:p>
          <a:endParaRPr lang="ru-RU"/>
        </a:p>
      </dgm:t>
    </dgm:pt>
    <dgm:pt modelId="{D8B862AA-60CA-4E8C-B0FE-40F13B3E9A94}" type="pres">
      <dgm:prSet presAssocID="{994D9BEB-D2B9-4B02-BA97-387A73DCA7DB}" presName="nodeFollowingNodes" presStyleLbl="node1" presStyleIdx="1" presStyleCnt="9" custRadScaleRad="100878" custRadScaleInc="16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6232DF-5760-46EA-89A6-F993F0673028}" type="pres">
      <dgm:prSet presAssocID="{B5173108-CC9B-46E6-AACC-0186D0600A71}" presName="nodeFollowingNodes" presStyleLbl="node1" presStyleIdx="2" presStyleCnt="9" custRadScaleRad="100180" custRadScaleInc="-104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97904D-5118-4388-9BBA-6EC543A3A358}" type="pres">
      <dgm:prSet presAssocID="{BCC2B4EC-732B-4729-A443-43A0E4474124}" presName="nodeFollowingNodes" presStyleLbl="node1" presStyleIdx="3" presStyleCnt="9" custRadScaleRad="104893" custRadScaleInc="-26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F70DC9-6C17-4014-B977-047630E16FE1}" type="pres">
      <dgm:prSet presAssocID="{E2C17BD4-7C22-4641-837E-3688CE7C20B4}" presName="nodeFollowingNodes" presStyleLbl="node1" presStyleIdx="4" presStyleCnt="9" custRadScaleRad="101917" custRadScaleInc="-335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7CAFD-A386-43EB-AE70-7DBF890CE90B}" type="pres">
      <dgm:prSet presAssocID="{5DCAEECA-018F-46F2-9D31-B07DEB7C9E44}" presName="nodeFollowingNodes" presStyleLbl="node1" presStyleIdx="5" presStyleCnt="9" custRadScaleRad="98589" custRadScaleInc="141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B7605-6997-44B3-AB19-EC4ABCF98F1F}" type="pres">
      <dgm:prSet presAssocID="{DD37E480-4FE1-4A06-9B25-0D57883E14C3}" presName="nodeFollowingNodes" presStyleLbl="node1" presStyleIdx="6" presStyleCnt="9" custRadScaleRad="98224" custRadScaleInc="206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23B58F-AC56-4E5E-A2A9-3F2425B21C39}" type="pres">
      <dgm:prSet presAssocID="{5F1A196B-F15B-4609-BB35-40E8376E2814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F8CF45-FA3E-4F5E-89CC-97B7E99144D2}" type="pres">
      <dgm:prSet presAssocID="{5076F08D-911C-43B9-A060-90208F1AFCCB}" presName="nodeFollowingNodes" presStyleLbl="node1" presStyleIdx="8" presStyleCnt="9" custRadScaleRad="103089" custRadScaleInc="-305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3DBCF3-358B-4507-B2A3-D17D19B0F85C}" type="presOf" srcId="{DD37E480-4FE1-4A06-9B25-0D57883E14C3}" destId="{CEEB7605-6997-44B3-AB19-EC4ABCF98F1F}" srcOrd="0" destOrd="0" presId="urn:microsoft.com/office/officeart/2005/8/layout/cycle3"/>
    <dgm:cxn modelId="{FC8C730A-7D7D-4B7E-A543-6CF56E4A3E36}" srcId="{1D295A17-7221-4202-9B08-DBA77CC2E128}" destId="{B5173108-CC9B-46E6-AACC-0186D0600A71}" srcOrd="2" destOrd="0" parTransId="{FB9CCF75-0BDC-4008-BA78-77F2C38AA0DD}" sibTransId="{677F122B-0541-44A5-86D1-AE8A763B2920}"/>
    <dgm:cxn modelId="{9E38F23F-7CEC-441F-99EF-98BDB6051DF7}" type="presOf" srcId="{1D295A17-7221-4202-9B08-DBA77CC2E128}" destId="{405E5E2A-940B-4848-B4CF-2AC84309D4C9}" srcOrd="0" destOrd="0" presId="urn:microsoft.com/office/officeart/2005/8/layout/cycle3"/>
    <dgm:cxn modelId="{CCAD4E6D-0FE8-4668-9C8B-AF89773EFB25}" type="presOf" srcId="{E2C17BD4-7C22-4641-837E-3688CE7C20B4}" destId="{DCF70DC9-6C17-4014-B977-047630E16FE1}" srcOrd="0" destOrd="0" presId="urn:microsoft.com/office/officeart/2005/8/layout/cycle3"/>
    <dgm:cxn modelId="{C739BFD1-D6F5-47C8-9E6C-16A661281E2A}" type="presOf" srcId="{C8DBB947-DD3E-4B68-A1C7-4512F73069C6}" destId="{FCB72251-AA00-4E31-88A2-34E98F3934A5}" srcOrd="0" destOrd="0" presId="urn:microsoft.com/office/officeart/2005/8/layout/cycle3"/>
    <dgm:cxn modelId="{4E780ADD-926B-466F-84D9-25EE4CD73A1B}" srcId="{1D295A17-7221-4202-9B08-DBA77CC2E128}" destId="{BCC2B4EC-732B-4729-A443-43A0E4474124}" srcOrd="3" destOrd="0" parTransId="{1F31D5AE-2063-4B98-B3E4-8DC1C322F719}" sibTransId="{5AA4D304-BD8A-4C59-A120-FCB49D9430BC}"/>
    <dgm:cxn modelId="{92F7FFE7-6C4C-47EF-BA91-A459F8EA1548}" srcId="{1D295A17-7221-4202-9B08-DBA77CC2E128}" destId="{5076F08D-911C-43B9-A060-90208F1AFCCB}" srcOrd="8" destOrd="0" parTransId="{397B9035-72C8-4CE9-B556-2E27CDA4A6E9}" sibTransId="{F81049C1-1CFE-4C7E-8B27-226196242207}"/>
    <dgm:cxn modelId="{BA1BBBB3-F8B8-490E-A473-7EC5CF13C143}" type="presOf" srcId="{994D9BEB-D2B9-4B02-BA97-387A73DCA7DB}" destId="{D8B862AA-60CA-4E8C-B0FE-40F13B3E9A94}" srcOrd="0" destOrd="0" presId="urn:microsoft.com/office/officeart/2005/8/layout/cycle3"/>
    <dgm:cxn modelId="{00F9B1BF-4C5E-47A2-9CEB-35650993DDA6}" type="presOf" srcId="{BCC2B4EC-732B-4729-A443-43A0E4474124}" destId="{7397904D-5118-4388-9BBA-6EC543A3A358}" srcOrd="0" destOrd="0" presId="urn:microsoft.com/office/officeart/2005/8/layout/cycle3"/>
    <dgm:cxn modelId="{7F693D85-4EAD-4087-8B2C-7863C7325A13}" type="presOf" srcId="{B5173108-CC9B-46E6-AACC-0186D0600A71}" destId="{556232DF-5760-46EA-89A6-F993F0673028}" srcOrd="0" destOrd="0" presId="urn:microsoft.com/office/officeart/2005/8/layout/cycle3"/>
    <dgm:cxn modelId="{CADBC11C-4CE4-4207-8F67-88D809C22D05}" type="presOf" srcId="{5F1A196B-F15B-4609-BB35-40E8376E2814}" destId="{2A23B58F-AC56-4E5E-A2A9-3F2425B21C39}" srcOrd="0" destOrd="0" presId="urn:microsoft.com/office/officeart/2005/8/layout/cycle3"/>
    <dgm:cxn modelId="{8459A20D-E5FF-4A36-B55A-F8A5CD935BBC}" srcId="{1D295A17-7221-4202-9B08-DBA77CC2E128}" destId="{DD37E480-4FE1-4A06-9B25-0D57883E14C3}" srcOrd="6" destOrd="0" parTransId="{D0FB3823-CA44-47A8-B3DD-43DB73ECDE93}" sibTransId="{B0CE0740-8DC4-440A-BF93-E9F7B42B0A77}"/>
    <dgm:cxn modelId="{72BA097B-5F72-4AE8-9273-441830081B80}" srcId="{1D295A17-7221-4202-9B08-DBA77CC2E128}" destId="{5DCAEECA-018F-46F2-9D31-B07DEB7C9E44}" srcOrd="5" destOrd="0" parTransId="{B62129EA-B729-46A9-88FD-42A92CB3A5EB}" sibTransId="{0A9211CB-4E4A-484E-842A-276ED2DD0D81}"/>
    <dgm:cxn modelId="{9F249A7F-81EF-4E05-98DC-F4BD0F27ED5E}" srcId="{1D295A17-7221-4202-9B08-DBA77CC2E128}" destId="{5F1A196B-F15B-4609-BB35-40E8376E2814}" srcOrd="7" destOrd="0" parTransId="{307585E9-E1AC-4345-945D-596DB3DAEC62}" sibTransId="{FD36F68B-C1D6-4DED-948A-0BB67C3CD5CE}"/>
    <dgm:cxn modelId="{1E0348BF-FB2F-4BE9-B351-4C07C73AE648}" type="presOf" srcId="{5076F08D-911C-43B9-A060-90208F1AFCCB}" destId="{66F8CF45-FA3E-4F5E-89CC-97B7E99144D2}" srcOrd="0" destOrd="0" presId="urn:microsoft.com/office/officeart/2005/8/layout/cycle3"/>
    <dgm:cxn modelId="{BAC3F318-1BA9-40CF-8A18-DB738D6E8C9E}" type="presOf" srcId="{5DCAEECA-018F-46F2-9D31-B07DEB7C9E44}" destId="{9FC7CAFD-A386-43EB-AE70-7DBF890CE90B}" srcOrd="0" destOrd="0" presId="urn:microsoft.com/office/officeart/2005/8/layout/cycle3"/>
    <dgm:cxn modelId="{F22E2A98-B8BB-41B5-8A86-42317716C866}" type="presOf" srcId="{A8A7953A-D5FF-42D5-9061-0C9C355E95EA}" destId="{56ED8B41-1219-4C57-B8E0-7C232386F277}" srcOrd="0" destOrd="0" presId="urn:microsoft.com/office/officeart/2005/8/layout/cycle3"/>
    <dgm:cxn modelId="{BA273C9E-E9E2-415F-B4B5-D053A97B52C7}" srcId="{1D295A17-7221-4202-9B08-DBA77CC2E128}" destId="{994D9BEB-D2B9-4B02-BA97-387A73DCA7DB}" srcOrd="1" destOrd="0" parTransId="{54F67D05-03F6-43CA-9DBA-B6B12BBD2E51}" sibTransId="{1BA3C829-2D36-4CAA-B5CD-81DADAB2CAC4}"/>
    <dgm:cxn modelId="{105E14B1-1986-4541-A0A5-7ECC387F14D3}" srcId="{1D295A17-7221-4202-9B08-DBA77CC2E128}" destId="{E2C17BD4-7C22-4641-837E-3688CE7C20B4}" srcOrd="4" destOrd="0" parTransId="{3FE31F42-19AA-488E-BCCD-4C094A6D223E}" sibTransId="{FB8AF44E-94D1-4841-8B34-5A781D4DF6E0}"/>
    <dgm:cxn modelId="{211044CD-7145-488C-88FE-2AE511C1D45E}" srcId="{1D295A17-7221-4202-9B08-DBA77CC2E128}" destId="{A8A7953A-D5FF-42D5-9061-0C9C355E95EA}" srcOrd="0" destOrd="0" parTransId="{F0467D97-6FF7-4EF6-B5EC-C4A306233A7C}" sibTransId="{C8DBB947-DD3E-4B68-A1C7-4512F73069C6}"/>
    <dgm:cxn modelId="{6C663F5E-6782-4A2C-8A7A-60C8D95D4267}" type="presParOf" srcId="{405E5E2A-940B-4848-B4CF-2AC84309D4C9}" destId="{7F6463ED-5F90-467E-8333-FAA80B7EE995}" srcOrd="0" destOrd="0" presId="urn:microsoft.com/office/officeart/2005/8/layout/cycle3"/>
    <dgm:cxn modelId="{9201A8BE-172D-44A6-B6F1-0491D08BBC22}" type="presParOf" srcId="{7F6463ED-5F90-467E-8333-FAA80B7EE995}" destId="{56ED8B41-1219-4C57-B8E0-7C232386F277}" srcOrd="0" destOrd="0" presId="urn:microsoft.com/office/officeart/2005/8/layout/cycle3"/>
    <dgm:cxn modelId="{D4D20D55-0030-4F4F-8065-B634EFB95AF5}" type="presParOf" srcId="{7F6463ED-5F90-467E-8333-FAA80B7EE995}" destId="{FCB72251-AA00-4E31-88A2-34E98F3934A5}" srcOrd="1" destOrd="0" presId="urn:microsoft.com/office/officeart/2005/8/layout/cycle3"/>
    <dgm:cxn modelId="{0825419C-887C-413B-81AF-94674F566D2C}" type="presParOf" srcId="{7F6463ED-5F90-467E-8333-FAA80B7EE995}" destId="{D8B862AA-60CA-4E8C-B0FE-40F13B3E9A94}" srcOrd="2" destOrd="0" presId="urn:microsoft.com/office/officeart/2005/8/layout/cycle3"/>
    <dgm:cxn modelId="{7DE84AF0-96E3-47EB-810F-B4988D8A434B}" type="presParOf" srcId="{7F6463ED-5F90-467E-8333-FAA80B7EE995}" destId="{556232DF-5760-46EA-89A6-F993F0673028}" srcOrd="3" destOrd="0" presId="urn:microsoft.com/office/officeart/2005/8/layout/cycle3"/>
    <dgm:cxn modelId="{27DB987F-75F4-43F9-BAB0-4F9D494AE3F1}" type="presParOf" srcId="{7F6463ED-5F90-467E-8333-FAA80B7EE995}" destId="{7397904D-5118-4388-9BBA-6EC543A3A358}" srcOrd="4" destOrd="0" presId="urn:microsoft.com/office/officeart/2005/8/layout/cycle3"/>
    <dgm:cxn modelId="{8DABEAEA-4EF5-4926-842B-64B25B430FFE}" type="presParOf" srcId="{7F6463ED-5F90-467E-8333-FAA80B7EE995}" destId="{DCF70DC9-6C17-4014-B977-047630E16FE1}" srcOrd="5" destOrd="0" presId="urn:microsoft.com/office/officeart/2005/8/layout/cycle3"/>
    <dgm:cxn modelId="{4E21DF70-F64E-4562-92C9-29A084E981B5}" type="presParOf" srcId="{7F6463ED-5F90-467E-8333-FAA80B7EE995}" destId="{9FC7CAFD-A386-43EB-AE70-7DBF890CE90B}" srcOrd="6" destOrd="0" presId="urn:microsoft.com/office/officeart/2005/8/layout/cycle3"/>
    <dgm:cxn modelId="{9FCA39C9-2926-4CD4-B04E-598F1A832E75}" type="presParOf" srcId="{7F6463ED-5F90-467E-8333-FAA80B7EE995}" destId="{CEEB7605-6997-44B3-AB19-EC4ABCF98F1F}" srcOrd="7" destOrd="0" presId="urn:microsoft.com/office/officeart/2005/8/layout/cycle3"/>
    <dgm:cxn modelId="{ED4E86C9-5F13-4B83-A807-A2C7797ACDA4}" type="presParOf" srcId="{7F6463ED-5F90-467E-8333-FAA80B7EE995}" destId="{2A23B58F-AC56-4E5E-A2A9-3F2425B21C39}" srcOrd="8" destOrd="0" presId="urn:microsoft.com/office/officeart/2005/8/layout/cycle3"/>
    <dgm:cxn modelId="{595CEE11-5740-40CF-B943-3F4BDB4F11BD}" type="presParOf" srcId="{7F6463ED-5F90-467E-8333-FAA80B7EE995}" destId="{66F8CF45-FA3E-4F5E-89CC-97B7E99144D2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A95F6C-B981-4DDD-98A4-5B38176BC9BF}">
      <dsp:nvSpPr>
        <dsp:cNvPr id="0" name=""/>
        <dsp:cNvSpPr/>
      </dsp:nvSpPr>
      <dsp:spPr>
        <a:xfrm>
          <a:off x="2475598" y="2419374"/>
          <a:ext cx="989862" cy="9898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наши социальные пратнеры</a:t>
          </a:r>
        </a:p>
      </dsp:txBody>
      <dsp:txXfrm>
        <a:off x="2620560" y="2564336"/>
        <a:ext cx="699938" cy="699938"/>
      </dsp:txXfrm>
    </dsp:sp>
    <dsp:sp modelId="{E2726F1B-9CFA-47BB-9CE0-3554D8E5BCA6}">
      <dsp:nvSpPr>
        <dsp:cNvPr id="0" name=""/>
        <dsp:cNvSpPr/>
      </dsp:nvSpPr>
      <dsp:spPr>
        <a:xfrm rot="16200000">
          <a:off x="2658031" y="1720208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96201" y="1809271"/>
        <a:ext cx="548657" cy="152681"/>
      </dsp:txXfrm>
    </dsp:sp>
    <dsp:sp modelId="{62B77D46-69A5-41F7-BF02-6E27BCA6C5E2}">
      <dsp:nvSpPr>
        <dsp:cNvPr id="0" name=""/>
        <dsp:cNvSpPr/>
      </dsp:nvSpPr>
      <dsp:spPr>
        <a:xfrm>
          <a:off x="2351865" y="2804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приют для бездомных животных "Ковчег"</a:t>
          </a:r>
        </a:p>
      </dsp:txBody>
      <dsp:txXfrm>
        <a:off x="2533067" y="184006"/>
        <a:ext cx="874924" cy="874924"/>
      </dsp:txXfrm>
    </dsp:sp>
    <dsp:sp modelId="{5B628D91-D4A8-4DF9-B5C4-7608414FE73E}">
      <dsp:nvSpPr>
        <dsp:cNvPr id="0" name=""/>
        <dsp:cNvSpPr/>
      </dsp:nvSpPr>
      <dsp:spPr>
        <a:xfrm rot="18360000">
          <a:off x="3285117" y="1923961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00851" y="2005734"/>
        <a:ext cx="548657" cy="152681"/>
      </dsp:txXfrm>
    </dsp:sp>
    <dsp:sp modelId="{5893F936-D312-4D18-880D-17808BD8A143}">
      <dsp:nvSpPr>
        <dsp:cNvPr id="0" name=""/>
        <dsp:cNvSpPr/>
      </dsp:nvSpPr>
      <dsp:spPr>
        <a:xfrm>
          <a:off x="3699561" y="440697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приют для бездомных животный «ВИТА»</a:t>
          </a:r>
          <a:endParaRPr lang="ru-RU" sz="700" kern="1200"/>
        </a:p>
      </dsp:txBody>
      <dsp:txXfrm>
        <a:off x="3880763" y="621899"/>
        <a:ext cx="874924" cy="874924"/>
      </dsp:txXfrm>
    </dsp:sp>
    <dsp:sp modelId="{A8FA9D64-EC92-4B61-B8FC-E5E6782240C1}">
      <dsp:nvSpPr>
        <dsp:cNvPr id="0" name=""/>
        <dsp:cNvSpPr/>
      </dsp:nvSpPr>
      <dsp:spPr>
        <a:xfrm rot="20520000">
          <a:off x="3672678" y="245739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674546" y="2520080"/>
        <a:ext cx="548657" cy="152681"/>
      </dsp:txXfrm>
    </dsp:sp>
    <dsp:sp modelId="{2F73D3ED-9B81-4643-B367-6E9DCBB038FA}">
      <dsp:nvSpPr>
        <dsp:cNvPr id="0" name=""/>
        <dsp:cNvSpPr/>
      </dsp:nvSpPr>
      <dsp:spPr>
        <a:xfrm>
          <a:off x="4532482" y="1587115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благотворительный фонд «Дети Ярославии»</a:t>
          </a:r>
          <a:endParaRPr lang="ru-RU" sz="700" kern="1200"/>
        </a:p>
      </dsp:txBody>
      <dsp:txXfrm>
        <a:off x="4713684" y="1768317"/>
        <a:ext cx="874924" cy="874924"/>
      </dsp:txXfrm>
    </dsp:sp>
    <dsp:sp modelId="{D4BFDECE-1DA9-43A4-9BEE-EB45E2398B49}">
      <dsp:nvSpPr>
        <dsp:cNvPr id="0" name=""/>
        <dsp:cNvSpPr/>
      </dsp:nvSpPr>
      <dsp:spPr>
        <a:xfrm rot="1080000">
          <a:off x="3672678" y="3116750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674546" y="3155848"/>
        <a:ext cx="548657" cy="152681"/>
      </dsp:txXfrm>
    </dsp:sp>
    <dsp:sp modelId="{351D919C-07FF-49E7-B626-882640A2513A}">
      <dsp:nvSpPr>
        <dsp:cNvPr id="0" name=""/>
        <dsp:cNvSpPr/>
      </dsp:nvSpPr>
      <dsp:spPr>
        <a:xfrm>
          <a:off x="4532482" y="3004166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Благотворительный фонд «Старость в радость»</a:t>
          </a:r>
        </a:p>
      </dsp:txBody>
      <dsp:txXfrm>
        <a:off x="4713684" y="3185368"/>
        <a:ext cx="874924" cy="874924"/>
      </dsp:txXfrm>
    </dsp:sp>
    <dsp:sp modelId="{33C033E4-81D9-445A-8158-E18E13CF0EB7}">
      <dsp:nvSpPr>
        <dsp:cNvPr id="0" name=""/>
        <dsp:cNvSpPr/>
      </dsp:nvSpPr>
      <dsp:spPr>
        <a:xfrm rot="3240000">
          <a:off x="3285117" y="365018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00851" y="3670195"/>
        <a:ext cx="548657" cy="152681"/>
      </dsp:txXfrm>
    </dsp:sp>
    <dsp:sp modelId="{4930CAB5-8C17-4941-B171-6E2AF116DF7C}">
      <dsp:nvSpPr>
        <dsp:cNvPr id="0" name=""/>
        <dsp:cNvSpPr/>
      </dsp:nvSpPr>
      <dsp:spPr>
        <a:xfrm>
          <a:off x="3699561" y="4150584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Благотворительная организация ""Многодетные семьи Ярославии"</a:t>
          </a:r>
        </a:p>
      </dsp:txBody>
      <dsp:txXfrm>
        <a:off x="3880763" y="4331786"/>
        <a:ext cx="874924" cy="874924"/>
      </dsp:txXfrm>
    </dsp:sp>
    <dsp:sp modelId="{EB18FD2E-639E-4532-80EC-2F32D9B5C0C7}">
      <dsp:nvSpPr>
        <dsp:cNvPr id="0" name=""/>
        <dsp:cNvSpPr/>
      </dsp:nvSpPr>
      <dsp:spPr>
        <a:xfrm rot="5400000">
          <a:off x="2658031" y="3853934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96201" y="3866657"/>
        <a:ext cx="548657" cy="152681"/>
      </dsp:txXfrm>
    </dsp:sp>
    <dsp:sp modelId="{F1CD9B3D-8ADB-4BDE-A608-C1004E14EE2C}">
      <dsp:nvSpPr>
        <dsp:cNvPr id="0" name=""/>
        <dsp:cNvSpPr/>
      </dsp:nvSpPr>
      <dsp:spPr>
        <a:xfrm>
          <a:off x="2351865" y="4588477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КЦСОН</a:t>
          </a:r>
        </a:p>
      </dsp:txBody>
      <dsp:txXfrm>
        <a:off x="2533067" y="4769679"/>
        <a:ext cx="874924" cy="874924"/>
      </dsp:txXfrm>
    </dsp:sp>
    <dsp:sp modelId="{60E7D530-B0FD-482D-B92B-406FB911737E}">
      <dsp:nvSpPr>
        <dsp:cNvPr id="0" name=""/>
        <dsp:cNvSpPr/>
      </dsp:nvSpPr>
      <dsp:spPr>
        <a:xfrm rot="7560000">
          <a:off x="2030944" y="365018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091550" y="3670195"/>
        <a:ext cx="548657" cy="152681"/>
      </dsp:txXfrm>
    </dsp:sp>
    <dsp:sp modelId="{3E92D37A-8FE1-45B1-B463-5A48D5A97A8B}">
      <dsp:nvSpPr>
        <dsp:cNvPr id="0" name=""/>
        <dsp:cNvSpPr/>
      </dsp:nvSpPr>
      <dsp:spPr>
        <a:xfrm>
          <a:off x="1004170" y="4150584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Добровольческий центр "Медведь"</a:t>
          </a:r>
        </a:p>
      </dsp:txBody>
      <dsp:txXfrm>
        <a:off x="1185372" y="4331786"/>
        <a:ext cx="874924" cy="874924"/>
      </dsp:txXfrm>
    </dsp:sp>
    <dsp:sp modelId="{65F5A9E8-7EC8-46CD-889F-AAC512D84380}">
      <dsp:nvSpPr>
        <dsp:cNvPr id="0" name=""/>
        <dsp:cNvSpPr/>
      </dsp:nvSpPr>
      <dsp:spPr>
        <a:xfrm rot="9720000">
          <a:off x="1643383" y="3116750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717855" y="3155848"/>
        <a:ext cx="548657" cy="152681"/>
      </dsp:txXfrm>
    </dsp:sp>
    <dsp:sp modelId="{20CD709B-683A-4D90-830D-88C151AB2984}">
      <dsp:nvSpPr>
        <dsp:cNvPr id="0" name=""/>
        <dsp:cNvSpPr/>
      </dsp:nvSpPr>
      <dsp:spPr>
        <a:xfrm>
          <a:off x="171248" y="3004166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Ярославский областной геронтологический центр</a:t>
          </a:r>
        </a:p>
      </dsp:txBody>
      <dsp:txXfrm>
        <a:off x="352450" y="3185368"/>
        <a:ext cx="874924" cy="874924"/>
      </dsp:txXfrm>
    </dsp:sp>
    <dsp:sp modelId="{DB17CA58-03E2-4850-BB19-F5BC5280479D}">
      <dsp:nvSpPr>
        <dsp:cNvPr id="0" name=""/>
        <dsp:cNvSpPr/>
      </dsp:nvSpPr>
      <dsp:spPr>
        <a:xfrm rot="11880000">
          <a:off x="1643383" y="245739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717855" y="2520080"/>
        <a:ext cx="548657" cy="152681"/>
      </dsp:txXfrm>
    </dsp:sp>
    <dsp:sp modelId="{3004EA10-F826-4F96-8AB8-A355E3AF8213}">
      <dsp:nvSpPr>
        <dsp:cNvPr id="0" name=""/>
        <dsp:cNvSpPr/>
      </dsp:nvSpPr>
      <dsp:spPr>
        <a:xfrm>
          <a:off x="171248" y="1587115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Благотворительный фонд "Дари добро"</a:t>
          </a:r>
        </a:p>
      </dsp:txBody>
      <dsp:txXfrm>
        <a:off x="352450" y="1768317"/>
        <a:ext cx="874924" cy="874924"/>
      </dsp:txXfrm>
    </dsp:sp>
    <dsp:sp modelId="{127257C4-1EF4-4500-8A45-4E5C1C28FBDB}">
      <dsp:nvSpPr>
        <dsp:cNvPr id="0" name=""/>
        <dsp:cNvSpPr/>
      </dsp:nvSpPr>
      <dsp:spPr>
        <a:xfrm rot="14040000">
          <a:off x="2030944" y="1923961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091550" y="2005734"/>
        <a:ext cx="548657" cy="152681"/>
      </dsp:txXfrm>
    </dsp:sp>
    <dsp:sp modelId="{EF1D7216-1FE2-44AC-ABCF-FAF799612F72}">
      <dsp:nvSpPr>
        <dsp:cNvPr id="0" name=""/>
        <dsp:cNvSpPr/>
      </dsp:nvSpPr>
      <dsp:spPr>
        <a:xfrm>
          <a:off x="1004170" y="440697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Благотворительный фонд «Волонтеры в помощь детям сиротам»</a:t>
          </a:r>
        </a:p>
      </dsp:txBody>
      <dsp:txXfrm>
        <a:off x="1185372" y="621899"/>
        <a:ext cx="874924" cy="8749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1DA4C-63CF-43A0-B0DC-505533F088ED}">
      <dsp:nvSpPr>
        <dsp:cNvPr id="0" name=""/>
        <dsp:cNvSpPr/>
      </dsp:nvSpPr>
      <dsp:spPr>
        <a:xfrm rot="5400000">
          <a:off x="232114" y="1129661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DA2B3-E05F-4F9C-8FF3-EE6D432D3BBD}">
      <dsp:nvSpPr>
        <dsp:cNvPr id="0" name=""/>
        <dsp:cNvSpPr/>
      </dsp:nvSpPr>
      <dsp:spPr>
        <a:xfrm>
          <a:off x="117353" y="1471467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 1 этап восприятие нравственных отношений</a:t>
          </a:r>
        </a:p>
      </dsp:txBody>
      <dsp:txXfrm>
        <a:off x="117353" y="1471467"/>
        <a:ext cx="1032799" cy="905309"/>
      </dsp:txXfrm>
    </dsp:sp>
    <dsp:sp modelId="{1F0DD8B1-2ADC-4C69-A168-76766864685E}">
      <dsp:nvSpPr>
        <dsp:cNvPr id="0" name=""/>
        <dsp:cNvSpPr/>
      </dsp:nvSpPr>
      <dsp:spPr>
        <a:xfrm>
          <a:off x="955285" y="1045439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BD66C2-9D5C-402D-B9C1-9739FAE5D9BE}">
      <dsp:nvSpPr>
        <dsp:cNvPr id="0" name=""/>
        <dsp:cNvSpPr/>
      </dsp:nvSpPr>
      <dsp:spPr>
        <a:xfrm rot="5400000">
          <a:off x="1496463" y="816796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338344-1353-4E4D-87B1-7E4BD486F6D4}">
      <dsp:nvSpPr>
        <dsp:cNvPr id="0" name=""/>
        <dsp:cNvSpPr/>
      </dsp:nvSpPr>
      <dsp:spPr>
        <a:xfrm>
          <a:off x="1381702" y="1158603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2 этап понимание</a:t>
          </a:r>
        </a:p>
      </dsp:txBody>
      <dsp:txXfrm>
        <a:off x="1381702" y="1158603"/>
        <a:ext cx="1032799" cy="905309"/>
      </dsp:txXfrm>
    </dsp:sp>
    <dsp:sp modelId="{824F2AA2-2FA8-48D9-A4D1-9FC1A6FB951A}">
      <dsp:nvSpPr>
        <dsp:cNvPr id="0" name=""/>
        <dsp:cNvSpPr/>
      </dsp:nvSpPr>
      <dsp:spPr>
        <a:xfrm>
          <a:off x="2219634" y="732574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B899C-E46B-4627-A0E3-F090E4ED059C}">
      <dsp:nvSpPr>
        <dsp:cNvPr id="0" name=""/>
        <dsp:cNvSpPr/>
      </dsp:nvSpPr>
      <dsp:spPr>
        <a:xfrm rot="5400000">
          <a:off x="2760812" y="503932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E3FCA4-531B-4818-B760-601411BE3360}">
      <dsp:nvSpPr>
        <dsp:cNvPr id="0" name=""/>
        <dsp:cNvSpPr/>
      </dsp:nvSpPr>
      <dsp:spPr>
        <a:xfrm>
          <a:off x="2646051" y="845738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3 этап оценивание</a:t>
          </a:r>
        </a:p>
      </dsp:txBody>
      <dsp:txXfrm>
        <a:off x="2646051" y="845738"/>
        <a:ext cx="1032799" cy="905309"/>
      </dsp:txXfrm>
    </dsp:sp>
    <dsp:sp modelId="{B5C82B7E-EE6D-468A-B173-BE175BCC27C3}">
      <dsp:nvSpPr>
        <dsp:cNvPr id="0" name=""/>
        <dsp:cNvSpPr/>
      </dsp:nvSpPr>
      <dsp:spPr>
        <a:xfrm>
          <a:off x="3483983" y="419710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FB2422-63E3-4908-90B2-56E628C7D869}">
      <dsp:nvSpPr>
        <dsp:cNvPr id="0" name=""/>
        <dsp:cNvSpPr/>
      </dsp:nvSpPr>
      <dsp:spPr>
        <a:xfrm rot="5400000">
          <a:off x="4025161" y="191067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74278-80F0-4761-9F7A-9513A210014C}">
      <dsp:nvSpPr>
        <dsp:cNvPr id="0" name=""/>
        <dsp:cNvSpPr/>
      </dsp:nvSpPr>
      <dsp:spPr>
        <a:xfrm>
          <a:off x="3910400" y="532874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4 этап    выбор</a:t>
          </a:r>
        </a:p>
      </dsp:txBody>
      <dsp:txXfrm>
        <a:off x="3910400" y="532874"/>
        <a:ext cx="1032799" cy="905309"/>
      </dsp:txXfrm>
    </dsp:sp>
    <dsp:sp modelId="{76DD5975-0470-4C34-90A3-9648E5093375}">
      <dsp:nvSpPr>
        <dsp:cNvPr id="0" name=""/>
        <dsp:cNvSpPr/>
      </dsp:nvSpPr>
      <dsp:spPr>
        <a:xfrm>
          <a:off x="4748332" y="106846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EA7611-A784-4178-87FD-160057C04489}">
      <dsp:nvSpPr>
        <dsp:cNvPr id="0" name=""/>
        <dsp:cNvSpPr/>
      </dsp:nvSpPr>
      <dsp:spPr>
        <a:xfrm rot="5400000">
          <a:off x="5289510" y="-121796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B534B-087D-4DDD-BD58-96C0BB3955ED}">
      <dsp:nvSpPr>
        <dsp:cNvPr id="0" name=""/>
        <dsp:cNvSpPr/>
      </dsp:nvSpPr>
      <dsp:spPr>
        <a:xfrm>
          <a:off x="5174749" y="220009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5 этап личностно-смысловой</a:t>
          </a:r>
        </a:p>
      </dsp:txBody>
      <dsp:txXfrm>
        <a:off x="5174749" y="220009"/>
        <a:ext cx="1032799" cy="9053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B72251-AA00-4E31-88A2-34E98F3934A5}">
      <dsp:nvSpPr>
        <dsp:cNvPr id="0" name=""/>
        <dsp:cNvSpPr/>
      </dsp:nvSpPr>
      <dsp:spPr>
        <a:xfrm>
          <a:off x="791603" y="102154"/>
          <a:ext cx="3807398" cy="3807398"/>
        </a:xfrm>
        <a:prstGeom prst="circularArrow">
          <a:avLst>
            <a:gd name="adj1" fmla="val 5544"/>
            <a:gd name="adj2" fmla="val 330680"/>
            <a:gd name="adj3" fmla="val 14788043"/>
            <a:gd name="adj4" fmla="val 16795873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ED8B41-1219-4C57-B8E0-7C232386F277}">
      <dsp:nvSpPr>
        <dsp:cNvPr id="0" name=""/>
        <dsp:cNvSpPr/>
      </dsp:nvSpPr>
      <dsp:spPr>
        <a:xfrm>
          <a:off x="2266354" y="1424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Личность гражданина-патриота Росии</a:t>
          </a:r>
        </a:p>
      </dsp:txBody>
      <dsp:txXfrm>
        <a:off x="2289632" y="24702"/>
        <a:ext cx="907134" cy="430289"/>
      </dsp:txXfrm>
    </dsp:sp>
    <dsp:sp modelId="{D8B862AA-60CA-4E8C-B0FE-40F13B3E9A94}">
      <dsp:nvSpPr>
        <dsp:cNvPr id="0" name=""/>
        <dsp:cNvSpPr/>
      </dsp:nvSpPr>
      <dsp:spPr>
        <a:xfrm>
          <a:off x="3443354" y="486048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духовно и физически здоровый</a:t>
          </a:r>
        </a:p>
      </dsp:txBody>
      <dsp:txXfrm>
        <a:off x="3466632" y="509326"/>
        <a:ext cx="907134" cy="430289"/>
      </dsp:txXfrm>
    </dsp:sp>
    <dsp:sp modelId="{556232DF-5760-46EA-89A6-F993F0673028}">
      <dsp:nvSpPr>
        <dsp:cNvPr id="0" name=""/>
        <dsp:cNvSpPr/>
      </dsp:nvSpPr>
      <dsp:spPr>
        <a:xfrm>
          <a:off x="3846262" y="1238338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любящий свою Родину</a:t>
          </a:r>
        </a:p>
      </dsp:txBody>
      <dsp:txXfrm>
        <a:off x="3869540" y="1261616"/>
        <a:ext cx="907134" cy="430289"/>
      </dsp:txXfrm>
    </dsp:sp>
    <dsp:sp modelId="{7397904D-5118-4388-9BBA-6EC543A3A358}">
      <dsp:nvSpPr>
        <dsp:cNvPr id="0" name=""/>
        <dsp:cNvSpPr/>
      </dsp:nvSpPr>
      <dsp:spPr>
        <a:xfrm>
          <a:off x="3862946" y="2217783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способный саморазвиваться</a:t>
          </a:r>
        </a:p>
      </dsp:txBody>
      <dsp:txXfrm>
        <a:off x="3886224" y="2241061"/>
        <a:ext cx="907134" cy="430289"/>
      </dsp:txXfrm>
    </dsp:sp>
    <dsp:sp modelId="{DCF70DC9-6C17-4014-B977-047630E16FE1}">
      <dsp:nvSpPr>
        <dsp:cNvPr id="0" name=""/>
        <dsp:cNvSpPr/>
      </dsp:nvSpPr>
      <dsp:spPr>
        <a:xfrm>
          <a:off x="3145517" y="3026927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обладающий культурой мысли и речи</a:t>
          </a:r>
        </a:p>
      </dsp:txBody>
      <dsp:txXfrm>
        <a:off x="3168795" y="3050205"/>
        <a:ext cx="907134" cy="430289"/>
      </dsp:txXfrm>
    </dsp:sp>
    <dsp:sp modelId="{9FC7CAFD-A386-43EB-AE70-7DBF890CE90B}">
      <dsp:nvSpPr>
        <dsp:cNvPr id="0" name=""/>
        <dsp:cNvSpPr/>
      </dsp:nvSpPr>
      <dsp:spPr>
        <a:xfrm>
          <a:off x="1587220" y="3074552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соблюдающий общечеловеческие правила</a:t>
          </a:r>
        </a:p>
      </dsp:txBody>
      <dsp:txXfrm>
        <a:off x="1610498" y="3097830"/>
        <a:ext cx="907134" cy="430289"/>
      </dsp:txXfrm>
    </dsp:sp>
    <dsp:sp modelId="{CEEB7605-6997-44B3-AB19-EC4ABCF98F1F}">
      <dsp:nvSpPr>
        <dsp:cNvPr id="0" name=""/>
        <dsp:cNvSpPr/>
      </dsp:nvSpPr>
      <dsp:spPr>
        <a:xfrm>
          <a:off x="793577" y="2236831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креативн мыслящий</a:t>
          </a:r>
        </a:p>
      </dsp:txBody>
      <dsp:txXfrm>
        <a:off x="816855" y="2260109"/>
        <a:ext cx="907134" cy="430289"/>
      </dsp:txXfrm>
    </dsp:sp>
    <dsp:sp modelId="{2A23B58F-AC56-4E5E-A2A9-3F2425B21C39}">
      <dsp:nvSpPr>
        <dsp:cNvPr id="0" name=""/>
        <dsp:cNvSpPr/>
      </dsp:nvSpPr>
      <dsp:spPr>
        <a:xfrm>
          <a:off x="667397" y="1343108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знающий историю и культуру своей страны</a:t>
          </a:r>
        </a:p>
      </dsp:txBody>
      <dsp:txXfrm>
        <a:off x="690675" y="1366386"/>
        <a:ext cx="907134" cy="430289"/>
      </dsp:txXfrm>
    </dsp:sp>
    <dsp:sp modelId="{66F8CF45-FA3E-4F5E-89CC-97B7E99144D2}">
      <dsp:nvSpPr>
        <dsp:cNvPr id="0" name=""/>
        <dsp:cNvSpPr/>
      </dsp:nvSpPr>
      <dsp:spPr>
        <a:xfrm>
          <a:off x="965529" y="571774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социально активный</a:t>
          </a:r>
        </a:p>
      </dsp:txBody>
      <dsp:txXfrm>
        <a:off x="988807" y="595052"/>
        <a:ext cx="907134" cy="430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2022-09-16T06:52:00Z</dcterms:created>
  <dcterms:modified xsi:type="dcterms:W3CDTF">2022-09-16T06:52:00Z</dcterms:modified>
</cp:coreProperties>
</file>