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13F2" w14:textId="77777777" w:rsidR="00FC0DFC" w:rsidRPr="00F444B9" w:rsidRDefault="00FC0DFC" w:rsidP="00FC0DFC">
      <w:pPr>
        <w:pStyle w:val="a3"/>
        <w:shd w:val="clear" w:color="auto" w:fill="FFFFFF" w:themeFill="background1"/>
        <w:spacing w:before="120" w:beforeAutospacing="0" w:after="120" w:afterAutospacing="0"/>
        <w:jc w:val="both"/>
        <w:rPr>
          <w:color w:val="2E2A23"/>
          <w:sz w:val="20"/>
        </w:rPr>
      </w:pPr>
      <w:r w:rsidRPr="00F444B9">
        <w:rPr>
          <w:color w:val="2E2A23"/>
          <w:sz w:val="20"/>
        </w:rPr>
        <w:t>Представление о счастье каждый человек связывает с семьёй. Семья – это опора, крепость, начало всех начал. Это — первый коллектив ребёнка, естественная среда, где закладываются основы будущей личности и здоровья ребенка.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14:paraId="4C3D0FFE" w14:textId="77777777" w:rsidR="00FC0DFC" w:rsidRPr="00F444B9" w:rsidRDefault="00FC0DFC" w:rsidP="00FC0DFC">
      <w:pPr>
        <w:pStyle w:val="a3"/>
        <w:shd w:val="clear" w:color="auto" w:fill="FFFFFF" w:themeFill="background1"/>
        <w:spacing w:before="120" w:beforeAutospacing="0" w:after="120" w:afterAutospacing="0"/>
        <w:jc w:val="both"/>
        <w:rPr>
          <w:color w:val="2E2A23"/>
          <w:sz w:val="20"/>
        </w:rPr>
      </w:pPr>
      <w:r w:rsidRPr="00F444B9">
        <w:rPr>
          <w:color w:val="2E2A23"/>
          <w:sz w:val="20"/>
        </w:rPr>
        <w:t>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бронхолегочной системы, ЛОР-органов и другие болезни.</w:t>
      </w:r>
    </w:p>
    <w:p w14:paraId="5D9B5E62" w14:textId="77777777" w:rsidR="00FC0DFC" w:rsidRPr="00F444B9" w:rsidRDefault="00FC0DFC" w:rsidP="00FC0DFC">
      <w:pPr>
        <w:pStyle w:val="a3"/>
        <w:shd w:val="clear" w:color="auto" w:fill="FFFFFF" w:themeFill="background1"/>
        <w:spacing w:before="0" w:beforeAutospacing="0" w:after="0" w:afterAutospacing="0"/>
        <w:jc w:val="both"/>
        <w:rPr>
          <w:color w:val="2E2A23"/>
          <w:sz w:val="20"/>
        </w:rPr>
      </w:pPr>
      <w:r w:rsidRPr="00F444B9">
        <w:rPr>
          <w:noProof/>
          <w:color w:val="9B3F17"/>
          <w:sz w:val="20"/>
        </w:rPr>
        <w:drawing>
          <wp:inline distT="0" distB="0" distL="0" distR="0" wp14:anchorId="69FA3644" wp14:editId="3F00C77D">
            <wp:extent cx="813600" cy="648842"/>
            <wp:effectExtent l="0" t="0" r="5715" b="0"/>
            <wp:docPr id="2" name="Рисунок 2" descr="sport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2">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861" cy="676165"/>
                    </a:xfrm>
                    <a:prstGeom prst="rect">
                      <a:avLst/>
                    </a:prstGeom>
                    <a:noFill/>
                    <a:ln>
                      <a:noFill/>
                    </a:ln>
                  </pic:spPr>
                </pic:pic>
              </a:graphicData>
            </a:graphic>
          </wp:inline>
        </w:drawing>
      </w:r>
      <w:r w:rsidRPr="00F444B9">
        <w:rPr>
          <w:color w:val="2E2A23"/>
          <w:sz w:val="20"/>
        </w:rPr>
        <w:t>Сегодня важно нам, взрослым, формировать и поддерживать интерес к оздоровлению, как самих себя, так и своих детей. </w:t>
      </w:r>
      <w:r w:rsidRPr="00F444B9">
        <w:rPr>
          <w:rStyle w:val="a4"/>
          <w:color w:val="2E2A23"/>
          <w:sz w:val="20"/>
        </w:rPr>
        <w:t>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w:t>
      </w:r>
    </w:p>
    <w:p w14:paraId="2C80D103" w14:textId="77777777" w:rsidR="00FC0DFC" w:rsidRPr="00F444B9" w:rsidRDefault="00FC0DFC" w:rsidP="00FC0DFC">
      <w:pPr>
        <w:pStyle w:val="a3"/>
        <w:shd w:val="clear" w:color="auto" w:fill="FFFFFF" w:themeFill="background1"/>
        <w:spacing w:before="0" w:beforeAutospacing="0" w:after="0" w:afterAutospacing="0"/>
        <w:jc w:val="both"/>
        <w:rPr>
          <w:color w:val="2E2A23"/>
          <w:sz w:val="20"/>
        </w:rPr>
      </w:pPr>
      <w:r w:rsidRPr="00F444B9">
        <w:rPr>
          <w:color w:val="2E2A23"/>
          <w:sz w:val="20"/>
        </w:rPr>
        <w:t>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14:paraId="64DF19C8" w14:textId="77777777" w:rsidR="00FC0DFC" w:rsidRPr="00F444B9" w:rsidRDefault="00FC0DFC" w:rsidP="00FC0DFC">
      <w:pPr>
        <w:pStyle w:val="a3"/>
        <w:shd w:val="clear" w:color="auto" w:fill="FFFFFF" w:themeFill="background1"/>
        <w:spacing w:before="120" w:beforeAutospacing="0" w:after="120" w:afterAutospacing="0"/>
        <w:jc w:val="both"/>
        <w:rPr>
          <w:color w:val="2E2A23"/>
          <w:sz w:val="20"/>
        </w:rPr>
      </w:pPr>
      <w:r w:rsidRPr="00F444B9">
        <w:rPr>
          <w:color w:val="2E2A23"/>
          <w:sz w:val="20"/>
        </w:rPr>
        <w:t>Что же могут сделать родители для приобщения детей к здоровому образу жизни? (высказывания родителей).</w:t>
      </w:r>
    </w:p>
    <w:p w14:paraId="5DED089D" w14:textId="77777777" w:rsidR="00FC0DFC" w:rsidRPr="00F444B9" w:rsidRDefault="00FC0DFC" w:rsidP="00FC0DFC">
      <w:pPr>
        <w:pStyle w:val="a3"/>
        <w:shd w:val="clear" w:color="auto" w:fill="FFFFFF" w:themeFill="background1"/>
        <w:spacing w:before="0" w:beforeAutospacing="0" w:after="0" w:afterAutospacing="0"/>
        <w:jc w:val="both"/>
        <w:rPr>
          <w:color w:val="2E2A23"/>
          <w:sz w:val="20"/>
        </w:rPr>
      </w:pPr>
      <w:r w:rsidRPr="00F444B9">
        <w:rPr>
          <w:rStyle w:val="a4"/>
          <w:color w:val="2E2A23"/>
          <w:sz w:val="20"/>
        </w:rPr>
        <w:t>Ребенку необходим спокойный, доброжелательный психологический климат в семье.</w:t>
      </w:r>
    </w:p>
    <w:p w14:paraId="69704BA5" w14:textId="77777777" w:rsidR="00FC0DFC" w:rsidRPr="00F444B9" w:rsidRDefault="00FC0DFC" w:rsidP="00FC0DFC">
      <w:pPr>
        <w:pStyle w:val="a3"/>
        <w:shd w:val="clear" w:color="auto" w:fill="FFFFFF" w:themeFill="background1"/>
        <w:spacing w:before="0" w:beforeAutospacing="0" w:after="0" w:afterAutospacing="0"/>
        <w:jc w:val="both"/>
        <w:rPr>
          <w:color w:val="2E2A23"/>
          <w:sz w:val="20"/>
        </w:rPr>
      </w:pPr>
      <w:r w:rsidRPr="00F444B9">
        <w:rPr>
          <w:color w:val="2E2A23"/>
          <w:sz w:val="20"/>
        </w:rPr>
        <w:t>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w:t>
      </w:r>
    </w:p>
    <w:p w14:paraId="1412E644" w14:textId="77777777" w:rsidR="00FC0DFC" w:rsidRPr="00F444B9" w:rsidRDefault="00FC0DFC" w:rsidP="00FC0DFC">
      <w:pPr>
        <w:pStyle w:val="a3"/>
        <w:shd w:val="clear" w:color="auto" w:fill="FFFFFF" w:themeFill="background1"/>
        <w:spacing w:before="120" w:beforeAutospacing="0" w:after="120" w:afterAutospacing="0"/>
        <w:jc w:val="both"/>
        <w:rPr>
          <w:color w:val="2E2A23"/>
          <w:sz w:val="20"/>
        </w:rPr>
      </w:pPr>
      <w:r w:rsidRPr="00F444B9">
        <w:rPr>
          <w:noProof/>
          <w:color w:val="9B3F17"/>
          <w:sz w:val="20"/>
        </w:rPr>
        <w:drawing>
          <wp:inline distT="0" distB="0" distL="0" distR="0" wp14:anchorId="1BF1D8C2" wp14:editId="281555DB">
            <wp:extent cx="934614" cy="619200"/>
            <wp:effectExtent l="0" t="0" r="0" b="0"/>
            <wp:docPr id="4" name="Рисунок 4" descr="sport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4">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468" cy="632354"/>
                    </a:xfrm>
                    <a:prstGeom prst="rect">
                      <a:avLst/>
                    </a:prstGeom>
                    <a:noFill/>
                    <a:ln>
                      <a:noFill/>
                    </a:ln>
                  </pic:spPr>
                </pic:pic>
              </a:graphicData>
            </a:graphic>
          </wp:inline>
        </w:drawing>
      </w:r>
      <w:r w:rsidRPr="00F444B9">
        <w:rPr>
          <w:color w:val="2E2A23"/>
          <w:sz w:val="20"/>
        </w:rPr>
        <w:t>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эндорфину,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14:paraId="341872B4" w14:textId="77777777" w:rsidR="00FC0DFC" w:rsidRPr="00F444B9" w:rsidRDefault="00FC0DFC" w:rsidP="00FC0DFC">
      <w:pPr>
        <w:pStyle w:val="a3"/>
        <w:shd w:val="clear" w:color="auto" w:fill="FFFFFF" w:themeFill="background1"/>
        <w:spacing w:before="120" w:beforeAutospacing="0" w:after="120" w:afterAutospacing="0"/>
        <w:jc w:val="both"/>
        <w:rPr>
          <w:color w:val="2E2A23"/>
          <w:sz w:val="20"/>
        </w:rPr>
      </w:pPr>
      <w:r w:rsidRPr="00F444B9">
        <w:rPr>
          <w:color w:val="2E2A23"/>
          <w:sz w:val="20"/>
        </w:rPr>
        <w:t>Так давайте же больше улыбаться и дарить радость друг другу.</w:t>
      </w:r>
    </w:p>
    <w:p w14:paraId="28F53F7B" w14:textId="77777777" w:rsidR="00FC0DFC" w:rsidRPr="00F444B9" w:rsidRDefault="00FC0DFC" w:rsidP="00FC0DFC">
      <w:pPr>
        <w:pStyle w:val="a3"/>
        <w:shd w:val="clear" w:color="auto" w:fill="FFFFFF" w:themeFill="background1"/>
        <w:spacing w:before="120" w:beforeAutospacing="0" w:after="120" w:afterAutospacing="0"/>
        <w:jc w:val="both"/>
        <w:rPr>
          <w:color w:val="2E2A23"/>
          <w:sz w:val="20"/>
        </w:rPr>
      </w:pPr>
      <w:r w:rsidRPr="00F444B9">
        <w:rPr>
          <w:color w:val="2E2A23"/>
          <w:sz w:val="20"/>
        </w:rP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режим дня.</w:t>
      </w:r>
    </w:p>
    <w:p w14:paraId="63910E39" w14:textId="77777777" w:rsidR="00FC1C2A"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noProof/>
          <w:color w:val="9B3F17"/>
          <w:sz w:val="20"/>
        </w:rPr>
        <w:drawing>
          <wp:inline distT="0" distB="0" distL="0" distR="0" wp14:anchorId="558B820E" wp14:editId="64094892">
            <wp:extent cx="669600" cy="605631"/>
            <wp:effectExtent l="0" t="0" r="0" b="4445"/>
            <wp:docPr id="5" name="Рисунок 5" descr="sport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rt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690670" cy="624688"/>
                    </a:xfrm>
                    <a:prstGeom prst="rect">
                      <a:avLst/>
                    </a:prstGeom>
                    <a:noFill/>
                    <a:ln>
                      <a:noFill/>
                    </a:ln>
                  </pic:spPr>
                </pic:pic>
              </a:graphicData>
            </a:graphic>
          </wp:inline>
        </w:drawing>
      </w:r>
      <w:r w:rsidRPr="00F444B9">
        <w:rPr>
          <w:rStyle w:val="a4"/>
          <w:color w:val="2E2A23"/>
          <w:sz w:val="20"/>
        </w:rPr>
        <w:t>Правильно организованный режим дня</w:t>
      </w:r>
      <w:r w:rsidRPr="00F444B9">
        <w:rPr>
          <w:color w:val="2E2A23"/>
          <w:sz w:val="20"/>
        </w:rPr>
        <w:t xml:space="preserve"> – это режим дня, оптимально сочетающий период бодрствования и сна детей в течение суток, удовлетворяющий их потребности в пище, в деятельности, отдыхе, двигательной активности и др. </w:t>
      </w:r>
    </w:p>
    <w:p w14:paraId="4EDB97EB"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rStyle w:val="a4"/>
          <w:color w:val="2E2A23"/>
          <w:sz w:val="20"/>
        </w:rPr>
        <w:t>Прогулка</w:t>
      </w:r>
      <w:r w:rsidRPr="00F444B9">
        <w:rPr>
          <w:color w:val="2E2A23"/>
          <w:sz w:val="20"/>
        </w:rPr>
        <w:t xml:space="preserve">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w:t>
      </w:r>
      <w:r w:rsidRPr="00F444B9">
        <w:rPr>
          <w:color w:val="2E2A23"/>
          <w:sz w:val="20"/>
        </w:rPr>
        <w:t>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спортивными и подвижными играми. Дети должны гулять не менее 2 раз в день по 2 часа, летом – неограниченно</w:t>
      </w:r>
    </w:p>
    <w:p w14:paraId="595FEBD6"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noProof/>
          <w:color w:val="9B3F17"/>
          <w:sz w:val="20"/>
        </w:rPr>
        <w:drawing>
          <wp:inline distT="0" distB="0" distL="0" distR="0" wp14:anchorId="5332020C" wp14:editId="40856D9C">
            <wp:extent cx="871200" cy="638738"/>
            <wp:effectExtent l="0" t="0" r="5715" b="9525"/>
            <wp:docPr id="6" name="Рисунок 6" descr="sport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233" cy="662224"/>
                    </a:xfrm>
                    <a:prstGeom prst="rect">
                      <a:avLst/>
                    </a:prstGeom>
                    <a:noFill/>
                    <a:ln>
                      <a:noFill/>
                    </a:ln>
                  </pic:spPr>
                </pic:pic>
              </a:graphicData>
            </a:graphic>
          </wp:inline>
        </w:drawing>
      </w:r>
      <w:r w:rsidRPr="00F444B9">
        <w:rPr>
          <w:rStyle w:val="a4"/>
          <w:color w:val="2E2A23"/>
          <w:sz w:val="20"/>
        </w:rPr>
        <w:t>Сон</w:t>
      </w:r>
      <w:r w:rsidRPr="00F444B9">
        <w:rPr>
          <w:color w:val="2E2A23"/>
          <w:sz w:val="20"/>
        </w:rPr>
        <w:t>, является не менее важной составляющей частью режима дня, который особенно необходим ослабленным детям. Важно, чтобы малыш ежедневно (и днем, и ночью) засыпал в одно и то же время.</w:t>
      </w:r>
    </w:p>
    <w:p w14:paraId="4FE745EF"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color w:val="2E2A23"/>
          <w:sz w:val="20"/>
        </w:rPr>
        <w:t>Ну а если ребенок долго перед сном смотрит телевизор или играет в компьютерные игры, его нервная система набирает много сильных впечатлений и не может расслабиться во время сна. Он будет продолжать «переваривать» увиденное, и всю ночь будет видеть страшные сны. И конечно, утром будет чувствовать себя разбитым и вялым.</w:t>
      </w:r>
    </w:p>
    <w:p w14:paraId="7672CFD1"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noProof/>
          <w:color w:val="9B3F17"/>
          <w:sz w:val="20"/>
        </w:rPr>
        <w:drawing>
          <wp:inline distT="0" distB="0" distL="0" distR="0" wp14:anchorId="59CADF0C" wp14:editId="56DBC658">
            <wp:extent cx="936000" cy="620118"/>
            <wp:effectExtent l="0" t="0" r="0" b="8890"/>
            <wp:docPr id="7" name="Рисунок 7" descr="sport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8">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7086" cy="634088"/>
                    </a:xfrm>
                    <a:prstGeom prst="rect">
                      <a:avLst/>
                    </a:prstGeom>
                    <a:noFill/>
                    <a:ln>
                      <a:noFill/>
                    </a:ln>
                  </pic:spPr>
                </pic:pic>
              </a:graphicData>
            </a:graphic>
          </wp:inline>
        </w:drawing>
      </w:r>
      <w:r w:rsidRPr="00F444B9">
        <w:rPr>
          <w:rStyle w:val="a4"/>
          <w:color w:val="2E2A23"/>
          <w:sz w:val="20"/>
        </w:rPr>
        <w:t>Полноценное питание</w:t>
      </w:r>
      <w:r w:rsidRPr="00F444B9">
        <w:rPr>
          <w:color w:val="2E2A23"/>
          <w:sz w:val="20"/>
        </w:rPr>
        <w:t> – включение в рацион продуктов, богатых витаминами А, В, С и Д, минеральными солями (кальцием, фосфором, железом, магнием, медью), а также белком.</w:t>
      </w:r>
    </w:p>
    <w:p w14:paraId="2D9B77A4"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color w:val="2E2A23"/>
          <w:sz w:val="20"/>
        </w:rPr>
        <w:t xml:space="preserve">Слово «витамин» происходит от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гипо- и авитаминозов. Чтобы достичь определенного уровня насыщенности витаминами, </w:t>
      </w:r>
      <w:r w:rsidRPr="00F444B9">
        <w:rPr>
          <w:color w:val="2E2A23"/>
          <w:sz w:val="20"/>
        </w:rPr>
        <w:lastRenderedPageBreak/>
        <w:t>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
    <w:p w14:paraId="4049AC04" w14:textId="77777777" w:rsidR="00FC0DFC" w:rsidRPr="00F444B9" w:rsidRDefault="00FC0DFC" w:rsidP="00FC0DFC">
      <w:pPr>
        <w:pStyle w:val="a3"/>
        <w:shd w:val="clear" w:color="auto" w:fill="FFFFFF" w:themeFill="background1"/>
        <w:spacing w:before="120" w:beforeAutospacing="0" w:after="120" w:afterAutospacing="0"/>
        <w:jc w:val="both"/>
        <w:rPr>
          <w:color w:val="2E2A23"/>
          <w:sz w:val="20"/>
        </w:rPr>
      </w:pPr>
      <w:r w:rsidRPr="00F444B9">
        <w:rPr>
          <w:color w:val="2E2A23"/>
          <w:sz w:val="20"/>
        </w:rPr>
        <w:t>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14:paraId="6558DC55"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color w:val="2E2A23"/>
          <w:sz w:val="20"/>
        </w:rPr>
        <w:t>Немаловажное значение имеет режим питания, то есть соблюдение определенных интервалов между приемами пищи.</w:t>
      </w:r>
    </w:p>
    <w:p w14:paraId="1D09A2A4"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color w:val="2E2A23"/>
          <w:sz w:val="20"/>
        </w:rPr>
        <w:t>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14:paraId="15B1276D"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noProof/>
          <w:color w:val="9B3F17"/>
          <w:sz w:val="20"/>
        </w:rPr>
        <w:drawing>
          <wp:inline distT="0" distB="0" distL="0" distR="0" wp14:anchorId="485508E4" wp14:editId="0142F464">
            <wp:extent cx="932021" cy="619760"/>
            <wp:effectExtent l="0" t="0" r="1905" b="8890"/>
            <wp:docPr id="8" name="Рисунок 8" descr="sport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rt9">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442" cy="639989"/>
                    </a:xfrm>
                    <a:prstGeom prst="rect">
                      <a:avLst/>
                    </a:prstGeom>
                    <a:noFill/>
                    <a:ln>
                      <a:noFill/>
                    </a:ln>
                  </pic:spPr>
                </pic:pic>
              </a:graphicData>
            </a:graphic>
          </wp:inline>
        </w:drawing>
      </w:r>
      <w:r w:rsidRPr="00F444B9">
        <w:rPr>
          <w:rStyle w:val="a4"/>
          <w:color w:val="2E2A23"/>
          <w:sz w:val="20"/>
        </w:rPr>
        <w:t>Игра</w:t>
      </w:r>
      <w:r w:rsidRPr="00F444B9">
        <w:rPr>
          <w:color w:val="2E2A23"/>
          <w:sz w:val="20"/>
        </w:rPr>
        <w:t> – ведущая деятельность в дошкольном возрасте. Чем лучше ребенок играет в сюжетно-ролевые игры, тем успешнее он будет заниматься в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w:t>
      </w:r>
    </w:p>
    <w:p w14:paraId="48423CC4"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color w:val="2E2A23"/>
          <w:sz w:val="20"/>
        </w:rPr>
        <w:t>Недаром сейчас по телевидению передают много игровых программ для взрослых, которые не наигрались в детстве.</w:t>
      </w:r>
    </w:p>
    <w:p w14:paraId="3021FF93" w14:textId="77777777" w:rsidR="00FC0DFC" w:rsidRPr="00F444B9" w:rsidRDefault="00FC0DFC" w:rsidP="00FC1C2A">
      <w:pPr>
        <w:pStyle w:val="a3"/>
        <w:shd w:val="clear" w:color="auto" w:fill="FFFFFF" w:themeFill="background1"/>
        <w:spacing w:before="0" w:beforeAutospacing="0" w:after="0" w:afterAutospacing="0"/>
        <w:jc w:val="both"/>
        <w:rPr>
          <w:color w:val="2E2A23"/>
          <w:sz w:val="20"/>
        </w:rPr>
      </w:pPr>
      <w:r w:rsidRPr="00F444B9">
        <w:rPr>
          <w:color w:val="2E2A23"/>
          <w:sz w:val="20"/>
        </w:rPr>
        <w:t>Удар по здоровью ребенка наносят вредные наклонности родителей. Не секрет, что дети курящих отцов и матерей болеют бронхолегочными заболеваниями чаще, чем дети не курящих.</w:t>
      </w:r>
    </w:p>
    <w:p w14:paraId="2356721C" w14:textId="77777777" w:rsidR="00FC1C2A" w:rsidRDefault="00FC0DFC" w:rsidP="00FC1C2A">
      <w:pPr>
        <w:pStyle w:val="a3"/>
        <w:shd w:val="clear" w:color="auto" w:fill="FFFFFF" w:themeFill="background1"/>
        <w:spacing w:before="0" w:beforeAutospacing="0" w:after="0" w:afterAutospacing="0"/>
        <w:jc w:val="both"/>
        <w:rPr>
          <w:rStyle w:val="a4"/>
          <w:color w:val="2E2A23"/>
          <w:sz w:val="22"/>
        </w:rPr>
      </w:pPr>
      <w:r w:rsidRPr="00F444B9">
        <w:rPr>
          <w:color w:val="2E2A23"/>
          <w:sz w:val="20"/>
        </w:rPr>
        <w:t xml:space="preserve">Тяжелые последствия для здоровья ребенка имеют травмы и несчастные случаи, поэтому детей ни в коем случае нельзя оставлять одних, без присмотра. Дети </w:t>
      </w:r>
      <w:r w:rsidRPr="00F444B9">
        <w:rPr>
          <w:color w:val="2E2A23"/>
          <w:sz w:val="20"/>
        </w:rPr>
        <w:t>очень любознательны и во всем стараются подражать нам, взрослым. Они могут включать электронагревательные приборы, любят играть с мелкими предметами. </w:t>
      </w:r>
      <w:r w:rsidRPr="00F444B9">
        <w:rPr>
          <w:rStyle w:val="a4"/>
          <w:color w:val="2E2A23"/>
          <w:sz w:val="20"/>
        </w:rPr>
        <w:t>Помните, здоровье ребенка в ваших руках</w:t>
      </w:r>
      <w:r w:rsidRPr="00FC0DFC">
        <w:rPr>
          <w:rStyle w:val="a4"/>
          <w:color w:val="2E2A23"/>
          <w:sz w:val="22"/>
        </w:rPr>
        <w:t>!</w:t>
      </w:r>
    </w:p>
    <w:p w14:paraId="46646F7E" w14:textId="77777777" w:rsidR="00F444B9" w:rsidRDefault="00F444B9" w:rsidP="00FC1C2A">
      <w:pPr>
        <w:pStyle w:val="a3"/>
        <w:shd w:val="clear" w:color="auto" w:fill="FFFFFF" w:themeFill="background1"/>
        <w:spacing w:before="0" w:beforeAutospacing="0" w:after="0" w:afterAutospacing="0"/>
        <w:jc w:val="both"/>
        <w:rPr>
          <w:rStyle w:val="a4"/>
          <w:color w:val="2E2A23"/>
          <w:sz w:val="22"/>
        </w:rPr>
      </w:pPr>
    </w:p>
    <w:p w14:paraId="16160E04" w14:textId="77777777" w:rsidR="00F444B9" w:rsidRDefault="00F444B9" w:rsidP="00FC1C2A">
      <w:pPr>
        <w:pStyle w:val="a3"/>
        <w:shd w:val="clear" w:color="auto" w:fill="FFFFFF" w:themeFill="background1"/>
        <w:spacing w:before="0" w:beforeAutospacing="0" w:after="0" w:afterAutospacing="0"/>
        <w:jc w:val="both"/>
        <w:rPr>
          <w:rStyle w:val="a4"/>
          <w:color w:val="2E2A23"/>
          <w:sz w:val="22"/>
        </w:rPr>
      </w:pPr>
    </w:p>
    <w:p w14:paraId="67246FBD" w14:textId="77777777" w:rsidR="00F444B9" w:rsidRDefault="00F444B9" w:rsidP="00FC1C2A">
      <w:pPr>
        <w:pStyle w:val="a3"/>
        <w:shd w:val="clear" w:color="auto" w:fill="FFFFFF" w:themeFill="background1"/>
        <w:spacing w:before="0" w:beforeAutospacing="0" w:after="0" w:afterAutospacing="0"/>
        <w:jc w:val="both"/>
        <w:rPr>
          <w:rStyle w:val="a4"/>
          <w:color w:val="2E2A23"/>
          <w:sz w:val="22"/>
        </w:rPr>
      </w:pPr>
    </w:p>
    <w:p w14:paraId="7BDFA004" w14:textId="77777777" w:rsidR="00F444B9" w:rsidRDefault="00F444B9" w:rsidP="00FC1C2A">
      <w:pPr>
        <w:pStyle w:val="a3"/>
        <w:shd w:val="clear" w:color="auto" w:fill="FFFFFF" w:themeFill="background1"/>
        <w:spacing w:before="0" w:beforeAutospacing="0" w:after="0" w:afterAutospacing="0"/>
        <w:jc w:val="both"/>
        <w:rPr>
          <w:rStyle w:val="a4"/>
          <w:color w:val="2E2A23"/>
          <w:sz w:val="22"/>
        </w:rPr>
      </w:pPr>
    </w:p>
    <w:p w14:paraId="4D0AAB0B" w14:textId="77777777" w:rsidR="00F444B9" w:rsidRDefault="00F444B9" w:rsidP="00FC1C2A">
      <w:pPr>
        <w:pStyle w:val="a3"/>
        <w:shd w:val="clear" w:color="auto" w:fill="FFFFFF" w:themeFill="background1"/>
        <w:spacing w:before="0" w:beforeAutospacing="0" w:after="0" w:afterAutospacing="0"/>
        <w:jc w:val="both"/>
        <w:rPr>
          <w:rStyle w:val="a4"/>
          <w:color w:val="2E2A23"/>
          <w:sz w:val="22"/>
        </w:rPr>
      </w:pPr>
    </w:p>
    <w:p w14:paraId="2D50ACEC" w14:textId="77777777" w:rsidR="00F444B9" w:rsidRDefault="00F444B9" w:rsidP="00FC1C2A">
      <w:pPr>
        <w:pStyle w:val="a3"/>
        <w:shd w:val="clear" w:color="auto" w:fill="FFFFFF" w:themeFill="background1"/>
        <w:spacing w:before="0" w:beforeAutospacing="0" w:after="0" w:afterAutospacing="0"/>
        <w:jc w:val="both"/>
        <w:rPr>
          <w:rStyle w:val="a4"/>
          <w:color w:val="2E2A23"/>
          <w:sz w:val="22"/>
        </w:rPr>
      </w:pPr>
    </w:p>
    <w:p w14:paraId="0B06B11B" w14:textId="77777777" w:rsidR="00F444B9" w:rsidRDefault="00F444B9" w:rsidP="00FC1C2A">
      <w:pPr>
        <w:pStyle w:val="a3"/>
        <w:shd w:val="clear" w:color="auto" w:fill="FFFFFF" w:themeFill="background1"/>
        <w:spacing w:before="0" w:beforeAutospacing="0" w:after="0" w:afterAutospacing="0"/>
        <w:jc w:val="both"/>
        <w:rPr>
          <w:rStyle w:val="a4"/>
          <w:color w:val="2E2A23"/>
          <w:sz w:val="22"/>
        </w:rPr>
      </w:pPr>
    </w:p>
    <w:p w14:paraId="1AC50458" w14:textId="77777777" w:rsidR="00F444B9" w:rsidRDefault="00F444B9" w:rsidP="00FC1C2A">
      <w:pPr>
        <w:pStyle w:val="a3"/>
        <w:shd w:val="clear" w:color="auto" w:fill="FFFFFF" w:themeFill="background1"/>
        <w:spacing w:before="0" w:beforeAutospacing="0" w:after="0" w:afterAutospacing="0"/>
        <w:jc w:val="both"/>
        <w:rPr>
          <w:color w:val="2E2A23"/>
          <w:sz w:val="22"/>
        </w:rPr>
      </w:pPr>
    </w:p>
    <w:p w14:paraId="13446BE7" w14:textId="77777777" w:rsidR="00FC0DFC" w:rsidRPr="00FC1C2A" w:rsidRDefault="00FC0DFC" w:rsidP="00FC1C2A">
      <w:pPr>
        <w:pStyle w:val="a3"/>
        <w:shd w:val="clear" w:color="auto" w:fill="FFFFFF" w:themeFill="background1"/>
        <w:spacing w:before="0" w:beforeAutospacing="0" w:after="0" w:afterAutospacing="0"/>
        <w:jc w:val="center"/>
        <w:rPr>
          <w:rStyle w:val="a4"/>
          <w:b w:val="0"/>
          <w:bCs w:val="0"/>
          <w:color w:val="2E2A23"/>
          <w:sz w:val="22"/>
        </w:rPr>
      </w:pPr>
      <w:r w:rsidRPr="00FC0DFC">
        <w:rPr>
          <w:rStyle w:val="a4"/>
          <w:color w:val="99CC00"/>
          <w:sz w:val="22"/>
        </w:rPr>
        <w:t>Здоровье ребенка превыше всего,</w:t>
      </w:r>
      <w:r w:rsidRPr="00FC0DFC">
        <w:rPr>
          <w:color w:val="2E2A23"/>
          <w:sz w:val="22"/>
        </w:rPr>
        <w:br/>
      </w:r>
      <w:r w:rsidRPr="00FC0DFC">
        <w:rPr>
          <w:rStyle w:val="a4"/>
          <w:color w:val="99CC00"/>
          <w:sz w:val="22"/>
        </w:rPr>
        <w:t>Богатство земли не заменит его.</w:t>
      </w:r>
      <w:r w:rsidRPr="00FC0DFC">
        <w:rPr>
          <w:color w:val="2E2A23"/>
          <w:sz w:val="22"/>
        </w:rPr>
        <w:br/>
      </w:r>
      <w:r w:rsidRPr="00FC0DFC">
        <w:rPr>
          <w:rStyle w:val="a4"/>
          <w:color w:val="99CC00"/>
          <w:sz w:val="22"/>
        </w:rPr>
        <w:t>Здоровье не купишь, никто не продаст</w:t>
      </w:r>
      <w:r w:rsidRPr="00FC0DFC">
        <w:rPr>
          <w:color w:val="2E2A23"/>
          <w:sz w:val="22"/>
        </w:rPr>
        <w:br/>
      </w:r>
      <w:r w:rsidRPr="00FC0DFC">
        <w:rPr>
          <w:rStyle w:val="a4"/>
          <w:color w:val="99CC00"/>
          <w:sz w:val="22"/>
        </w:rPr>
        <w:t>Его берегите, как сердце, как глаз.</w:t>
      </w:r>
    </w:p>
    <w:p w14:paraId="42EC3EC8"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7C314B88"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0A2B8830"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43143C94"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7A64DADF"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0A2D8670"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0F8B400C"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6C24B92A"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57E071EC"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587F59B4"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28A1289B"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499F9075"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0975C3A8"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05DFADC5"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711A18B5"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1132D629" w14:textId="77777777" w:rsidR="00F444B9" w:rsidRDefault="00F444B9" w:rsidP="00FC0DFC">
      <w:pPr>
        <w:pStyle w:val="a3"/>
        <w:shd w:val="clear" w:color="auto" w:fill="FFFFFF" w:themeFill="background1"/>
        <w:spacing w:before="120" w:beforeAutospacing="0" w:after="120" w:afterAutospacing="0"/>
        <w:jc w:val="center"/>
        <w:rPr>
          <w:rStyle w:val="a4"/>
          <w:sz w:val="22"/>
        </w:rPr>
      </w:pPr>
    </w:p>
    <w:p w14:paraId="7EF0C068" w14:textId="77777777" w:rsidR="00FC1C2A" w:rsidRDefault="00FC1C2A" w:rsidP="00FC0DFC">
      <w:pPr>
        <w:pStyle w:val="a3"/>
        <w:shd w:val="clear" w:color="auto" w:fill="FFFFFF" w:themeFill="background1"/>
        <w:spacing w:before="120" w:beforeAutospacing="0" w:after="120" w:afterAutospacing="0"/>
        <w:jc w:val="center"/>
        <w:rPr>
          <w:rStyle w:val="a4"/>
          <w:sz w:val="22"/>
        </w:rPr>
      </w:pPr>
    </w:p>
    <w:p w14:paraId="75125023" w14:textId="77777777" w:rsidR="00FC1C2A" w:rsidRDefault="00FC1C2A" w:rsidP="00FC0DFC">
      <w:pPr>
        <w:pStyle w:val="a3"/>
        <w:shd w:val="clear" w:color="auto" w:fill="FFFFFF" w:themeFill="background1"/>
        <w:spacing w:before="120" w:beforeAutospacing="0" w:after="120" w:afterAutospacing="0"/>
        <w:jc w:val="center"/>
        <w:rPr>
          <w:rStyle w:val="a4"/>
          <w:sz w:val="22"/>
        </w:rPr>
      </w:pPr>
    </w:p>
    <w:p w14:paraId="5A994061" w14:textId="77777777" w:rsidR="00FC1C2A" w:rsidRPr="00FC1C2A" w:rsidRDefault="00FC1C2A" w:rsidP="00FC0DFC">
      <w:pPr>
        <w:pStyle w:val="a3"/>
        <w:shd w:val="clear" w:color="auto" w:fill="FFFFFF" w:themeFill="background1"/>
        <w:spacing w:before="120" w:beforeAutospacing="0" w:after="120" w:afterAutospacing="0"/>
        <w:jc w:val="center"/>
        <w:rPr>
          <w:rStyle w:val="a4"/>
          <w:sz w:val="56"/>
        </w:rPr>
      </w:pPr>
      <w:r w:rsidRPr="00FC1C2A">
        <w:rPr>
          <w:rStyle w:val="a4"/>
          <w:sz w:val="56"/>
        </w:rPr>
        <w:t>«Здоровые дети – в здоровой семье!»</w:t>
      </w:r>
    </w:p>
    <w:p w14:paraId="4447B835" w14:textId="77777777" w:rsidR="00FC1C2A" w:rsidRDefault="00FC1C2A" w:rsidP="00FC0DFC">
      <w:pPr>
        <w:pStyle w:val="a3"/>
        <w:shd w:val="clear" w:color="auto" w:fill="FFFFFF" w:themeFill="background1"/>
        <w:spacing w:before="120" w:beforeAutospacing="0" w:after="120" w:afterAutospacing="0"/>
        <w:jc w:val="center"/>
        <w:rPr>
          <w:rStyle w:val="a4"/>
          <w:color w:val="99CC00"/>
          <w:sz w:val="22"/>
        </w:rPr>
      </w:pPr>
    </w:p>
    <w:p w14:paraId="0E72A379"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r w:rsidRPr="00FC0DFC">
        <w:rPr>
          <w:noProof/>
          <w:color w:val="9B3F17"/>
          <w:sz w:val="22"/>
        </w:rPr>
        <w:drawing>
          <wp:inline distT="0" distB="0" distL="0" distR="0" wp14:anchorId="00A6407A" wp14:editId="050438E1">
            <wp:extent cx="2160000" cy="1621560"/>
            <wp:effectExtent l="0" t="0" r="0" b="0"/>
            <wp:docPr id="9" name="Рисунок 9" descr="sport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0192" cy="1689269"/>
                    </a:xfrm>
                    <a:prstGeom prst="rect">
                      <a:avLst/>
                    </a:prstGeom>
                    <a:noFill/>
                    <a:ln>
                      <a:noFill/>
                    </a:ln>
                  </pic:spPr>
                </pic:pic>
              </a:graphicData>
            </a:graphic>
          </wp:inline>
        </w:drawing>
      </w:r>
    </w:p>
    <w:p w14:paraId="5EF600BE"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p>
    <w:p w14:paraId="1E87642C"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p>
    <w:p w14:paraId="4B1ABC15"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p>
    <w:p w14:paraId="5BAE5223"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p>
    <w:p w14:paraId="4991E0C1"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p>
    <w:p w14:paraId="7C68365C"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p>
    <w:p w14:paraId="44FA56FD"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p>
    <w:p w14:paraId="52E81395"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p>
    <w:p w14:paraId="2C4415A5" w14:textId="77777777" w:rsidR="00FC1C2A" w:rsidRDefault="00FC1C2A" w:rsidP="00FC0DFC">
      <w:pPr>
        <w:pStyle w:val="a3"/>
        <w:shd w:val="clear" w:color="auto" w:fill="FFFFFF" w:themeFill="background1"/>
        <w:spacing w:before="120" w:beforeAutospacing="0" w:after="120" w:afterAutospacing="0"/>
        <w:jc w:val="center"/>
        <w:rPr>
          <w:color w:val="2E2A23"/>
          <w:sz w:val="22"/>
        </w:rPr>
      </w:pPr>
    </w:p>
    <w:p w14:paraId="4AFF1E9A" w14:textId="77777777" w:rsidR="00FC1C2A" w:rsidRPr="00F444B9" w:rsidRDefault="00FC1C2A" w:rsidP="00FC1C2A">
      <w:pPr>
        <w:pStyle w:val="a3"/>
        <w:shd w:val="clear" w:color="auto" w:fill="FFFFFF" w:themeFill="background1"/>
        <w:spacing w:before="0" w:beforeAutospacing="0" w:after="0" w:afterAutospacing="0"/>
        <w:jc w:val="right"/>
        <w:rPr>
          <w:b/>
          <w:color w:val="2E2A23"/>
          <w:sz w:val="22"/>
        </w:rPr>
      </w:pPr>
      <w:r w:rsidRPr="00F444B9">
        <w:rPr>
          <w:b/>
          <w:color w:val="2E2A23"/>
          <w:sz w:val="22"/>
        </w:rPr>
        <w:t>Подготовила: инструктор по ФК</w:t>
      </w:r>
    </w:p>
    <w:p w14:paraId="3845D49C" w14:textId="070CC7F5" w:rsidR="00DC31C6" w:rsidRPr="008A7C71" w:rsidRDefault="00EF45A3" w:rsidP="008A7C71">
      <w:pPr>
        <w:pStyle w:val="a3"/>
        <w:shd w:val="clear" w:color="auto" w:fill="FFFFFF" w:themeFill="background1"/>
        <w:spacing w:before="0" w:beforeAutospacing="0" w:after="0" w:afterAutospacing="0"/>
        <w:jc w:val="right"/>
        <w:rPr>
          <w:b/>
          <w:color w:val="2E2A23"/>
          <w:sz w:val="22"/>
        </w:rPr>
      </w:pPr>
      <w:r>
        <w:rPr>
          <w:b/>
          <w:color w:val="2E2A23"/>
          <w:sz w:val="22"/>
        </w:rPr>
        <w:t>Зайцева П.С.</w:t>
      </w:r>
    </w:p>
    <w:sectPr w:rsidR="00DC31C6" w:rsidRPr="008A7C71" w:rsidSect="00FC0DF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07140"/>
    <w:rsid w:val="00107140"/>
    <w:rsid w:val="002611A0"/>
    <w:rsid w:val="003C6CED"/>
    <w:rsid w:val="008A7C71"/>
    <w:rsid w:val="00DC31C6"/>
    <w:rsid w:val="00EF45A3"/>
    <w:rsid w:val="00F444B9"/>
    <w:rsid w:val="00FC0DFC"/>
    <w:rsid w:val="00FC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1F77"/>
  <w15:docId w15:val="{25E81960-638B-4834-A8FA-18032457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0DFC"/>
    <w:rPr>
      <w:b/>
      <w:bCs/>
    </w:rPr>
  </w:style>
  <w:style w:type="paragraph" w:styleId="a5">
    <w:name w:val="Balloon Text"/>
    <w:basedOn w:val="a"/>
    <w:link w:val="a6"/>
    <w:uiPriority w:val="99"/>
    <w:semiHidden/>
    <w:unhideWhenUsed/>
    <w:rsid w:val="00F44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hneviy-sad.ru/wp-content/uploads/2014/02/sport5.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vishneviy-sad.ru/wp-content/uploads/2014/02/sport8.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vishneviy-sad.ru/wp-content/uploads/2014/02/sport1.jpg" TargetMode="External"/><Relationship Id="rId1" Type="http://schemas.openxmlformats.org/officeDocument/2006/relationships/styles" Target="styles.xml"/><Relationship Id="rId6" Type="http://schemas.openxmlformats.org/officeDocument/2006/relationships/hyperlink" Target="http://www.vishneviy-sad.ru/wp-content/uploads/2014/02/sport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vishneviy-sad.ru/wp-content/uploads/2014/02/sport7.jpg" TargetMode="External"/><Relationship Id="rId19" Type="http://schemas.openxmlformats.org/officeDocument/2006/relationships/theme" Target="theme/theme1.xml"/><Relationship Id="rId4" Type="http://schemas.openxmlformats.org/officeDocument/2006/relationships/hyperlink" Target="http://www.vishneviy-sad.ru/wp-content/uploads/2014/02/sport2.jpg" TargetMode="External"/><Relationship Id="rId9" Type="http://schemas.openxmlformats.org/officeDocument/2006/relationships/image" Target="media/image3.jpeg"/><Relationship Id="rId14" Type="http://schemas.openxmlformats.org/officeDocument/2006/relationships/hyperlink" Target="http://www.vishneviy-sad.ru/wp-content/uploads/2014/02/sport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2022-05-24T03:17:00Z</cp:lastPrinted>
  <dcterms:created xsi:type="dcterms:W3CDTF">2022-05-03T11:32:00Z</dcterms:created>
  <dcterms:modified xsi:type="dcterms:W3CDTF">2023-09-21T07:51:00Z</dcterms:modified>
</cp:coreProperties>
</file>